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4754" w:type="pct"/>
        <w:jc w:val="center"/>
        <w:tblBorders>
          <w:top w:val="single" w:sz="12" w:space="0" w:color="004080"/>
          <w:left w:val="single" w:sz="12" w:space="0" w:color="004080"/>
          <w:bottom w:val="single" w:sz="12" w:space="0" w:color="004080"/>
          <w:right w:val="single" w:sz="12" w:space="0" w:color="004080"/>
          <w:insideH w:val="single" w:sz="8" w:space="0" w:color="004080"/>
          <w:insideV w:val="single" w:sz="8" w:space="0" w:color="004080"/>
        </w:tblBorders>
        <w:tblLook w:val="04A0" w:firstRow="1" w:lastRow="0" w:firstColumn="1" w:lastColumn="0" w:noHBand="0" w:noVBand="1"/>
      </w:tblPr>
      <w:tblGrid>
        <w:gridCol w:w="2096"/>
        <w:gridCol w:w="40"/>
        <w:gridCol w:w="1404"/>
        <w:gridCol w:w="3540"/>
        <w:gridCol w:w="3538"/>
      </w:tblGrid>
      <w:tr w:rsidR="00FF5F0D" w:rsidRPr="00760F27" w14:paraId="45F199B8" w14:textId="77777777" w:rsidTr="00FF5F0D">
        <w:trPr>
          <w:trHeight w:val="1638"/>
          <w:jc w:val="center"/>
        </w:trPr>
        <w:tc>
          <w:tcPr>
            <w:tcW w:w="1006" w:type="pct"/>
            <w:gridSpan w:val="2"/>
            <w:shd w:val="clear" w:color="auto" w:fill="auto"/>
            <w:vAlign w:val="center"/>
          </w:tcPr>
          <w:p w14:paraId="5A93E75A" w14:textId="58868EFB" w:rsidR="00FF5F0D" w:rsidRPr="00BE01B8" w:rsidRDefault="00C960ED" w:rsidP="002914CC">
            <w:pPr>
              <w:jc w:val="center"/>
              <w:rPr>
                <w:rFonts w:cstheme="minorHAnsi"/>
                <w:sz w:val="16"/>
                <w:szCs w:val="16"/>
              </w:rPr>
            </w:pPr>
            <w:bookmarkStart w:id="0" w:name="_Hlk148334426"/>
            <w:r>
              <w:rPr>
                <w:rFonts w:ascii="Arial" w:hAnsi="Arial" w:cs="Arial"/>
                <w:b/>
                <w:bCs/>
                <w:noProof/>
                <w:color w:val="C00000"/>
              </w:rPr>
              <w:drawing>
                <wp:anchor distT="0" distB="0" distL="114300" distR="114300" simplePos="0" relativeHeight="251658240" behindDoc="1" locked="0" layoutInCell="1" allowOverlap="1" wp14:anchorId="245E9228" wp14:editId="3C81026C">
                  <wp:simplePos x="0" y="0"/>
                  <wp:positionH relativeFrom="column">
                    <wp:posOffset>-22860</wp:posOffset>
                  </wp:positionH>
                  <wp:positionV relativeFrom="paragraph">
                    <wp:posOffset>-974725</wp:posOffset>
                  </wp:positionV>
                  <wp:extent cx="1063625" cy="896620"/>
                  <wp:effectExtent l="0" t="0" r="3175" b="0"/>
                  <wp:wrapTight wrapText="bothSides">
                    <wp:wrapPolygon edited="0">
                      <wp:start x="0" y="0"/>
                      <wp:lineTo x="0" y="21110"/>
                      <wp:lineTo x="21278" y="21110"/>
                      <wp:lineTo x="2127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3625"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94" w:type="pct"/>
            <w:gridSpan w:val="3"/>
            <w:vAlign w:val="center"/>
          </w:tcPr>
          <w:p w14:paraId="050257DE" w14:textId="6DD6F2E6" w:rsidR="00FF5F0D" w:rsidRPr="003562B3" w:rsidRDefault="00FF5F0D" w:rsidP="00232C59">
            <w:pPr>
              <w:jc w:val="both"/>
              <w:rPr>
                <w:rFonts w:cstheme="minorHAnsi"/>
                <w:b/>
                <w:bCs/>
                <w:iCs/>
                <w:color w:val="808080" w:themeColor="background1" w:themeShade="80"/>
              </w:rPr>
            </w:pPr>
            <w:r>
              <w:rPr>
                <w:rFonts w:ascii="Arial" w:hAnsi="Arial" w:cs="Arial"/>
                <w:iCs/>
                <w:color w:val="808080" w:themeColor="background1" w:themeShade="80"/>
                <w:sz w:val="28"/>
                <w:szCs w:val="28"/>
              </w:rPr>
              <w:t xml:space="preserve">MAPA </w:t>
            </w:r>
            <w:r w:rsidR="00924F41">
              <w:rPr>
                <w:rFonts w:ascii="Arial" w:hAnsi="Arial" w:cs="Arial"/>
                <w:iCs/>
                <w:color w:val="808080" w:themeColor="background1" w:themeShade="80"/>
                <w:sz w:val="28"/>
                <w:szCs w:val="28"/>
              </w:rPr>
              <w:t>CURRICULAR</w:t>
            </w:r>
            <w:r>
              <w:rPr>
                <w:rFonts w:ascii="Arial" w:hAnsi="Arial" w:cs="Arial"/>
                <w:iCs/>
                <w:color w:val="808080" w:themeColor="background1" w:themeShade="80"/>
                <w:sz w:val="28"/>
                <w:szCs w:val="28"/>
              </w:rPr>
              <w:t xml:space="preserve"> DEL CURSO</w:t>
            </w:r>
          </w:p>
        </w:tc>
      </w:tr>
      <w:tr w:rsidR="005B4FE4" w:rsidRPr="00760F27" w14:paraId="5471AD11" w14:textId="77777777" w:rsidTr="000C7188">
        <w:trPr>
          <w:trHeight w:val="406"/>
          <w:jc w:val="center"/>
        </w:trPr>
        <w:tc>
          <w:tcPr>
            <w:tcW w:w="987" w:type="pct"/>
            <w:shd w:val="clear" w:color="auto" w:fill="E6E6E6"/>
            <w:vAlign w:val="center"/>
          </w:tcPr>
          <w:p w14:paraId="60A2F8EA" w14:textId="77777777" w:rsidR="005B4FE4" w:rsidRPr="00396810" w:rsidRDefault="005B4FE4" w:rsidP="005B4FE4">
            <w:pPr>
              <w:rPr>
                <w:rFonts w:cstheme="minorHAnsi"/>
                <w:b/>
                <w:sz w:val="24"/>
                <w:szCs w:val="24"/>
              </w:rPr>
            </w:pPr>
            <w:r w:rsidRPr="00396810">
              <w:rPr>
                <w:rFonts w:cstheme="minorHAnsi"/>
                <w:b/>
                <w:sz w:val="24"/>
                <w:szCs w:val="24"/>
              </w:rPr>
              <w:t>Curso:</w:t>
            </w:r>
          </w:p>
        </w:tc>
        <w:tc>
          <w:tcPr>
            <w:tcW w:w="4013" w:type="pct"/>
            <w:gridSpan w:val="4"/>
            <w:shd w:val="clear" w:color="auto" w:fill="FFFFFF" w:themeFill="background1"/>
            <w:vAlign w:val="center"/>
          </w:tcPr>
          <w:p w14:paraId="6EE9BB14" w14:textId="77777777" w:rsidR="005B4FE4" w:rsidRDefault="005B4FE4" w:rsidP="00232C59">
            <w:pPr>
              <w:jc w:val="both"/>
              <w:rPr>
                <w:rFonts w:ascii="Arial" w:hAnsi="Arial" w:cs="Arial"/>
                <w:b/>
                <w:sz w:val="20"/>
                <w:szCs w:val="20"/>
              </w:rPr>
            </w:pPr>
            <w:r>
              <w:rPr>
                <w:rFonts w:ascii="Arial" w:hAnsi="Arial" w:cs="Arial"/>
                <w:b/>
                <w:sz w:val="20"/>
                <w:szCs w:val="20"/>
              </w:rPr>
              <w:t>Formación Básica de seguridad STCW/10</w:t>
            </w:r>
          </w:p>
          <w:p w14:paraId="67341760" w14:textId="0B42DB10" w:rsidR="005B4FE4" w:rsidRPr="00396810" w:rsidRDefault="005B4FE4" w:rsidP="00232C59">
            <w:pPr>
              <w:jc w:val="both"/>
              <w:rPr>
                <w:rFonts w:cstheme="minorHAnsi"/>
                <w:bCs/>
                <w:iCs/>
                <w:sz w:val="24"/>
                <w:szCs w:val="24"/>
              </w:rPr>
            </w:pPr>
            <w:r w:rsidRPr="005B4FE4">
              <w:rPr>
                <w:rFonts w:cstheme="minorHAnsi"/>
                <w:bCs/>
                <w:iCs/>
                <w:sz w:val="24"/>
                <w:szCs w:val="24"/>
              </w:rPr>
              <w:t>STCW Basic Safety Training (Manila 2010 Amendments)</w:t>
            </w:r>
          </w:p>
        </w:tc>
      </w:tr>
      <w:tr w:rsidR="003C44B9" w:rsidRPr="00760F27" w14:paraId="252A49C3" w14:textId="77777777" w:rsidTr="003C44B9">
        <w:trPr>
          <w:trHeight w:val="406"/>
          <w:jc w:val="center"/>
        </w:trPr>
        <w:tc>
          <w:tcPr>
            <w:tcW w:w="1667" w:type="pct"/>
            <w:gridSpan w:val="3"/>
            <w:shd w:val="clear" w:color="auto" w:fill="E6E6E6"/>
            <w:vAlign w:val="center"/>
          </w:tcPr>
          <w:p w14:paraId="0BC5F382" w14:textId="336EE667" w:rsidR="003C44B9" w:rsidRPr="00396810" w:rsidRDefault="003C44B9" w:rsidP="005B4FE4">
            <w:pPr>
              <w:rPr>
                <w:rFonts w:cstheme="minorHAnsi"/>
                <w:b/>
                <w:iCs/>
                <w:sz w:val="24"/>
                <w:szCs w:val="24"/>
              </w:rPr>
            </w:pPr>
            <w:r w:rsidRPr="00396810">
              <w:rPr>
                <w:rFonts w:cstheme="minorHAnsi"/>
                <w:b/>
                <w:iCs/>
                <w:sz w:val="24"/>
                <w:szCs w:val="24"/>
              </w:rPr>
              <w:t xml:space="preserve">Duración: </w:t>
            </w:r>
            <w:r w:rsidR="00E17564">
              <w:rPr>
                <w:rFonts w:cstheme="minorHAnsi"/>
                <w:b/>
                <w:iCs/>
                <w:sz w:val="24"/>
                <w:szCs w:val="24"/>
              </w:rPr>
              <w:t>24 HRS</w:t>
            </w:r>
          </w:p>
        </w:tc>
        <w:tc>
          <w:tcPr>
            <w:tcW w:w="1667" w:type="pct"/>
            <w:shd w:val="clear" w:color="auto" w:fill="E6E6E6"/>
            <w:vAlign w:val="center"/>
          </w:tcPr>
          <w:p w14:paraId="0C3A0D9F" w14:textId="7DE8B2EE" w:rsidR="003C44B9" w:rsidRPr="00396810" w:rsidRDefault="003C44B9" w:rsidP="005B4FE4">
            <w:pPr>
              <w:jc w:val="center"/>
              <w:rPr>
                <w:rFonts w:cstheme="minorHAnsi"/>
                <w:bCs/>
                <w:iCs/>
                <w:sz w:val="24"/>
                <w:szCs w:val="24"/>
              </w:rPr>
            </w:pPr>
            <w:r>
              <w:rPr>
                <w:rFonts w:cstheme="minorHAnsi"/>
                <w:bCs/>
                <w:iCs/>
                <w:sz w:val="24"/>
                <w:szCs w:val="24"/>
              </w:rPr>
              <w:t>HT:</w:t>
            </w:r>
            <w:r w:rsidR="00E17564">
              <w:rPr>
                <w:rFonts w:cstheme="minorHAnsi"/>
                <w:bCs/>
                <w:iCs/>
                <w:sz w:val="24"/>
                <w:szCs w:val="24"/>
              </w:rPr>
              <w:t>35</w:t>
            </w:r>
            <w:r>
              <w:rPr>
                <w:rFonts w:cstheme="minorHAnsi"/>
                <w:bCs/>
                <w:iCs/>
                <w:sz w:val="24"/>
                <w:szCs w:val="24"/>
              </w:rPr>
              <w:t xml:space="preserve"> horas</w:t>
            </w:r>
          </w:p>
        </w:tc>
        <w:tc>
          <w:tcPr>
            <w:tcW w:w="1667" w:type="pct"/>
            <w:shd w:val="clear" w:color="auto" w:fill="E6E6E6"/>
            <w:vAlign w:val="center"/>
          </w:tcPr>
          <w:p w14:paraId="208B9044" w14:textId="5A23CC50" w:rsidR="003C44B9" w:rsidRPr="00396810" w:rsidRDefault="003C44B9" w:rsidP="005B4FE4">
            <w:pPr>
              <w:jc w:val="center"/>
              <w:rPr>
                <w:rFonts w:cstheme="minorHAnsi"/>
                <w:bCs/>
                <w:iCs/>
                <w:sz w:val="24"/>
                <w:szCs w:val="24"/>
              </w:rPr>
            </w:pPr>
            <w:r>
              <w:rPr>
                <w:rFonts w:cstheme="minorHAnsi"/>
                <w:bCs/>
                <w:iCs/>
                <w:sz w:val="24"/>
                <w:szCs w:val="24"/>
              </w:rPr>
              <w:t xml:space="preserve">HP: </w:t>
            </w:r>
            <w:r w:rsidR="00E17564">
              <w:rPr>
                <w:rFonts w:cstheme="minorHAnsi"/>
                <w:bCs/>
                <w:iCs/>
                <w:sz w:val="24"/>
                <w:szCs w:val="24"/>
              </w:rPr>
              <w:t>5</w:t>
            </w:r>
            <w:r>
              <w:rPr>
                <w:rFonts w:cstheme="minorHAnsi"/>
                <w:bCs/>
                <w:iCs/>
                <w:sz w:val="24"/>
                <w:szCs w:val="24"/>
              </w:rPr>
              <w:t xml:space="preserve"> horas</w:t>
            </w:r>
          </w:p>
        </w:tc>
      </w:tr>
      <w:tr w:rsidR="005B4FE4" w:rsidRPr="00760F27" w14:paraId="442A3009" w14:textId="77777777" w:rsidTr="00FF5F0D">
        <w:trPr>
          <w:trHeight w:val="406"/>
          <w:jc w:val="center"/>
        </w:trPr>
        <w:tc>
          <w:tcPr>
            <w:tcW w:w="5000" w:type="pct"/>
            <w:gridSpan w:val="5"/>
            <w:shd w:val="clear" w:color="auto" w:fill="E6E6E6"/>
            <w:vAlign w:val="center"/>
          </w:tcPr>
          <w:p w14:paraId="48C4E24B" w14:textId="6962CAF8" w:rsidR="005B4FE4" w:rsidRPr="00FF5F0D" w:rsidRDefault="005B4FE4" w:rsidP="005B4FE4">
            <w:pPr>
              <w:jc w:val="center"/>
              <w:rPr>
                <w:rFonts w:cstheme="minorHAnsi"/>
                <w:b/>
                <w:iCs/>
                <w:sz w:val="24"/>
                <w:szCs w:val="24"/>
              </w:rPr>
            </w:pPr>
            <w:r w:rsidRPr="00FF5F0D">
              <w:rPr>
                <w:rFonts w:cstheme="minorHAnsi"/>
                <w:b/>
                <w:iCs/>
                <w:sz w:val="24"/>
                <w:szCs w:val="24"/>
              </w:rPr>
              <w:t>FUNDAMENTO CURSO</w:t>
            </w:r>
          </w:p>
        </w:tc>
      </w:tr>
      <w:tr w:rsidR="005B4FE4" w:rsidRPr="00760F27" w14:paraId="18D48873" w14:textId="77777777" w:rsidTr="00FF5F0D">
        <w:trPr>
          <w:trHeight w:val="406"/>
          <w:jc w:val="center"/>
        </w:trPr>
        <w:tc>
          <w:tcPr>
            <w:tcW w:w="5000" w:type="pct"/>
            <w:gridSpan w:val="5"/>
            <w:shd w:val="clear" w:color="auto" w:fill="E6E6E6"/>
            <w:vAlign w:val="center"/>
          </w:tcPr>
          <w:p w14:paraId="66B45A3C" w14:textId="3C8BBB32" w:rsidR="005B4FE4" w:rsidRDefault="005B4FE4" w:rsidP="00232C59">
            <w:pPr>
              <w:jc w:val="both"/>
              <w:rPr>
                <w:rFonts w:cstheme="minorHAnsi"/>
                <w:bCs/>
                <w:iCs/>
                <w:sz w:val="24"/>
                <w:szCs w:val="24"/>
              </w:rPr>
            </w:pPr>
            <w:r>
              <w:rPr>
                <w:rFonts w:cstheme="minorHAnsi"/>
                <w:bCs/>
                <w:iCs/>
                <w:sz w:val="24"/>
                <w:szCs w:val="24"/>
              </w:rPr>
              <w:t xml:space="preserve">En cumplimiento con el convenio internacional sobre normas de formación, titulación y guardia para la gente de </w:t>
            </w:r>
            <w:r w:rsidR="00232C59">
              <w:rPr>
                <w:rFonts w:cstheme="minorHAnsi"/>
                <w:bCs/>
                <w:iCs/>
                <w:sz w:val="24"/>
                <w:szCs w:val="24"/>
              </w:rPr>
              <w:t>más</w:t>
            </w:r>
            <w:r>
              <w:rPr>
                <w:rFonts w:cstheme="minorHAnsi"/>
                <w:bCs/>
                <w:iCs/>
                <w:sz w:val="24"/>
                <w:szCs w:val="24"/>
              </w:rPr>
              <w:t xml:space="preserve"> en su forma enmendada en 2010, Parte A Cap. VI Sección A-VI/1, Cuadros A-VI/1-1, A-VI/1-2, A-VI/1-3, A-VI/1-4, sección A-VI/6 Cuadro</w:t>
            </w:r>
            <w:r>
              <w:t xml:space="preserve"> </w:t>
            </w:r>
            <w:r w:rsidRPr="00C34A2F">
              <w:rPr>
                <w:rFonts w:cstheme="minorHAnsi"/>
                <w:bCs/>
                <w:iCs/>
                <w:sz w:val="24"/>
                <w:szCs w:val="24"/>
              </w:rPr>
              <w:t>A-VI/6-1</w:t>
            </w:r>
          </w:p>
          <w:p w14:paraId="5034E8D1" w14:textId="322C0EF3" w:rsidR="005B4FE4" w:rsidRDefault="005B4FE4" w:rsidP="00232C59">
            <w:pPr>
              <w:jc w:val="both"/>
              <w:rPr>
                <w:rFonts w:cstheme="minorHAnsi"/>
                <w:bCs/>
                <w:iCs/>
                <w:sz w:val="24"/>
                <w:szCs w:val="24"/>
              </w:rPr>
            </w:pPr>
            <w:r w:rsidRPr="00F028FD">
              <w:rPr>
                <w:rFonts w:cstheme="minorHAnsi"/>
                <w:bCs/>
                <w:iCs/>
                <w:sz w:val="24"/>
                <w:szCs w:val="24"/>
              </w:rPr>
              <w:t>In compliance with the International Convention on Standards of Training, Certification and Watchkeeping for Seafarers (STCW), as amended in 2010, Part A, Chapter VI, Section A-VI/1, Tables A-VI/1-1, A-VI/1-2, A-VI/1-3, A-VI/1-4; Section A-VI/6, Table A-VI/6-1."</w:t>
            </w:r>
          </w:p>
        </w:tc>
      </w:tr>
      <w:tr w:rsidR="005B4FE4" w:rsidRPr="00760F27" w14:paraId="5452F3BD" w14:textId="77777777" w:rsidTr="00FF5F0D">
        <w:trPr>
          <w:trHeight w:val="406"/>
          <w:jc w:val="center"/>
        </w:trPr>
        <w:tc>
          <w:tcPr>
            <w:tcW w:w="5000" w:type="pct"/>
            <w:gridSpan w:val="5"/>
            <w:shd w:val="clear" w:color="auto" w:fill="E6E6E6"/>
            <w:vAlign w:val="center"/>
          </w:tcPr>
          <w:p w14:paraId="03A10BEB" w14:textId="5E9BECFD" w:rsidR="005B4FE4" w:rsidRPr="00FF5F0D" w:rsidRDefault="005B4FE4" w:rsidP="005B4FE4">
            <w:pPr>
              <w:jc w:val="center"/>
              <w:rPr>
                <w:rFonts w:cstheme="minorHAnsi"/>
                <w:b/>
                <w:iCs/>
                <w:sz w:val="24"/>
                <w:szCs w:val="24"/>
              </w:rPr>
            </w:pPr>
            <w:r w:rsidRPr="00FF5F0D">
              <w:rPr>
                <w:rFonts w:cstheme="minorHAnsi"/>
                <w:b/>
                <w:iCs/>
                <w:sz w:val="24"/>
                <w:szCs w:val="24"/>
              </w:rPr>
              <w:t>TEMARIO</w:t>
            </w:r>
          </w:p>
        </w:tc>
      </w:tr>
      <w:tr w:rsidR="005B4FE4" w:rsidRPr="00760F27" w14:paraId="0EDCC7F6" w14:textId="77777777" w:rsidTr="00FF5F0D">
        <w:trPr>
          <w:trHeight w:val="406"/>
          <w:jc w:val="center"/>
        </w:trPr>
        <w:tc>
          <w:tcPr>
            <w:tcW w:w="5000" w:type="pct"/>
            <w:gridSpan w:val="5"/>
            <w:shd w:val="clear" w:color="auto" w:fill="E6E6E6"/>
            <w:vAlign w:val="center"/>
          </w:tcPr>
          <w:p w14:paraId="339A6F13" w14:textId="77777777" w:rsidR="0006278D" w:rsidRPr="00232C59" w:rsidRDefault="0006278D" w:rsidP="0006278D">
            <w:pPr>
              <w:pStyle w:val="Prrafodelista"/>
              <w:numPr>
                <w:ilvl w:val="0"/>
                <w:numId w:val="45"/>
              </w:numPr>
              <w:rPr>
                <w:rFonts w:cstheme="minorHAnsi"/>
                <w:bCs/>
                <w:iCs/>
                <w:sz w:val="24"/>
                <w:szCs w:val="24"/>
              </w:rPr>
            </w:pPr>
            <w:r w:rsidRPr="00232C59">
              <w:rPr>
                <w:rFonts w:cstheme="minorHAnsi"/>
                <w:bCs/>
                <w:iCs/>
                <w:sz w:val="24"/>
                <w:szCs w:val="24"/>
              </w:rPr>
              <w:t>Técnicas de Supervivencia Personal</w:t>
            </w:r>
          </w:p>
          <w:p w14:paraId="46A3F3C2" w14:textId="77777777" w:rsidR="0006278D" w:rsidRPr="00232C59" w:rsidRDefault="0006278D" w:rsidP="0006278D">
            <w:pPr>
              <w:pStyle w:val="Prrafodelista"/>
              <w:rPr>
                <w:rFonts w:cstheme="minorHAnsi"/>
                <w:bCs/>
                <w:iCs/>
                <w:sz w:val="24"/>
                <w:szCs w:val="24"/>
              </w:rPr>
            </w:pPr>
            <w:r w:rsidRPr="00232C59">
              <w:rPr>
                <w:rFonts w:cstheme="minorHAnsi"/>
                <w:bCs/>
                <w:iCs/>
                <w:sz w:val="24"/>
                <w:szCs w:val="24"/>
              </w:rPr>
              <w:t>Personal Survival Techniques</w:t>
            </w:r>
          </w:p>
          <w:p w14:paraId="1ACB3ABC" w14:textId="77777777" w:rsidR="0006278D" w:rsidRPr="00232C59" w:rsidRDefault="0006278D" w:rsidP="0006278D">
            <w:pPr>
              <w:pStyle w:val="Prrafodelista"/>
              <w:numPr>
                <w:ilvl w:val="0"/>
                <w:numId w:val="45"/>
              </w:numPr>
              <w:rPr>
                <w:rFonts w:cstheme="minorHAnsi"/>
                <w:bCs/>
                <w:iCs/>
                <w:sz w:val="24"/>
                <w:szCs w:val="24"/>
              </w:rPr>
            </w:pPr>
            <w:r w:rsidRPr="00232C59">
              <w:rPr>
                <w:rFonts w:cstheme="minorHAnsi"/>
                <w:bCs/>
                <w:iCs/>
                <w:sz w:val="24"/>
                <w:szCs w:val="24"/>
              </w:rPr>
              <w:t xml:space="preserve"> Prevención y Lucha Contra Incendios</w:t>
            </w:r>
          </w:p>
          <w:p w14:paraId="01990F4C" w14:textId="77777777" w:rsidR="0006278D" w:rsidRPr="00232C59" w:rsidRDefault="0006278D" w:rsidP="0006278D">
            <w:pPr>
              <w:pStyle w:val="Prrafodelista"/>
              <w:rPr>
                <w:rFonts w:cstheme="minorHAnsi"/>
                <w:bCs/>
                <w:iCs/>
                <w:sz w:val="24"/>
                <w:szCs w:val="24"/>
              </w:rPr>
            </w:pPr>
            <w:r w:rsidRPr="00232C59">
              <w:rPr>
                <w:rFonts w:cstheme="minorHAnsi"/>
                <w:bCs/>
                <w:iCs/>
                <w:sz w:val="24"/>
                <w:szCs w:val="24"/>
              </w:rPr>
              <w:t>Fire Prevention and Fire Fighting</w:t>
            </w:r>
          </w:p>
          <w:p w14:paraId="67EC97A5" w14:textId="77777777" w:rsidR="0006278D" w:rsidRPr="00232C59" w:rsidRDefault="0006278D" w:rsidP="0006278D">
            <w:pPr>
              <w:pStyle w:val="Prrafodelista"/>
              <w:numPr>
                <w:ilvl w:val="0"/>
                <w:numId w:val="45"/>
              </w:numPr>
              <w:rPr>
                <w:rFonts w:cstheme="minorHAnsi"/>
                <w:bCs/>
                <w:iCs/>
                <w:sz w:val="24"/>
                <w:szCs w:val="24"/>
              </w:rPr>
            </w:pPr>
            <w:r w:rsidRPr="00232C59">
              <w:rPr>
                <w:rFonts w:cstheme="minorHAnsi"/>
                <w:bCs/>
                <w:iCs/>
                <w:sz w:val="24"/>
                <w:szCs w:val="24"/>
              </w:rPr>
              <w:t xml:space="preserve"> Primeros Auxilios Básicos</w:t>
            </w:r>
          </w:p>
          <w:p w14:paraId="7A828841" w14:textId="77777777" w:rsidR="0006278D" w:rsidRPr="00232C59" w:rsidRDefault="0006278D" w:rsidP="0006278D">
            <w:pPr>
              <w:pStyle w:val="Prrafodelista"/>
              <w:rPr>
                <w:rFonts w:cstheme="minorHAnsi"/>
                <w:bCs/>
                <w:iCs/>
                <w:sz w:val="24"/>
                <w:szCs w:val="24"/>
              </w:rPr>
            </w:pPr>
            <w:r w:rsidRPr="00232C59">
              <w:rPr>
                <w:rFonts w:cstheme="minorHAnsi"/>
                <w:bCs/>
                <w:iCs/>
                <w:sz w:val="24"/>
                <w:szCs w:val="24"/>
              </w:rPr>
              <w:t>Elementary First Aid</w:t>
            </w:r>
          </w:p>
          <w:p w14:paraId="7CB21FD1" w14:textId="77777777" w:rsidR="0006278D" w:rsidRPr="00232C59" w:rsidRDefault="0006278D" w:rsidP="0006278D">
            <w:pPr>
              <w:pStyle w:val="Prrafodelista"/>
              <w:numPr>
                <w:ilvl w:val="0"/>
                <w:numId w:val="45"/>
              </w:numPr>
              <w:rPr>
                <w:rFonts w:cstheme="minorHAnsi"/>
                <w:bCs/>
                <w:iCs/>
                <w:sz w:val="24"/>
                <w:szCs w:val="24"/>
              </w:rPr>
            </w:pPr>
            <w:r w:rsidRPr="00232C59">
              <w:rPr>
                <w:rFonts w:cstheme="minorHAnsi"/>
                <w:bCs/>
                <w:iCs/>
                <w:sz w:val="24"/>
                <w:szCs w:val="24"/>
              </w:rPr>
              <w:t xml:space="preserve"> Seguridad Personal y Responsabilidades Sociales</w:t>
            </w:r>
          </w:p>
          <w:p w14:paraId="015401FC" w14:textId="7B94CF89" w:rsidR="005B4FE4" w:rsidRPr="007A5DD2" w:rsidRDefault="0006278D" w:rsidP="007A5DD2">
            <w:pPr>
              <w:pStyle w:val="Prrafodelista"/>
              <w:rPr>
                <w:rFonts w:cstheme="minorHAnsi"/>
                <w:b/>
                <w:iCs/>
                <w:sz w:val="24"/>
                <w:szCs w:val="24"/>
              </w:rPr>
            </w:pPr>
            <w:r w:rsidRPr="00232C59">
              <w:rPr>
                <w:rFonts w:cstheme="minorHAnsi"/>
                <w:bCs/>
                <w:iCs/>
                <w:sz w:val="24"/>
                <w:szCs w:val="24"/>
              </w:rPr>
              <w:t>Personal Safety and Social Responsibilities</w:t>
            </w:r>
            <w:r w:rsidRPr="007F3047">
              <w:rPr>
                <w:rFonts w:cstheme="minorHAnsi"/>
                <w:b/>
                <w:iCs/>
                <w:sz w:val="24"/>
                <w:szCs w:val="24"/>
              </w:rPr>
              <w:t xml:space="preserve"> </w:t>
            </w:r>
          </w:p>
        </w:tc>
      </w:tr>
      <w:bookmarkEnd w:id="0"/>
    </w:tbl>
    <w:p w14:paraId="37E47A3C"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464625F5"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6743608A"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62C60667"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636C1601"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27D9A9A9"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33B4ABD6"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311479FB"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658C49D6"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6AD0C53F"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3CF7F08A"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6BA478DC"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431BB24E"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08719639"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7EDB1507"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09ACDD69"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71FD8AD4" w14:textId="77777777" w:rsidR="00B7375E" w:rsidRDefault="00B7375E"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405151B8" w14:textId="77777777" w:rsidR="00B7375E" w:rsidRDefault="00B7375E"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6DFD1D58" w14:textId="77777777" w:rsidR="00B7375E" w:rsidRDefault="00B7375E"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2F04B666" w14:textId="77777777" w:rsidR="00B7375E" w:rsidRDefault="00B7375E"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4C6B3211" w14:textId="77777777" w:rsidR="00B7375E" w:rsidRDefault="00B7375E"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4634B030"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3DCEA14E"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4A429EA4"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64D1C1CD"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75F15448"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6B2BBD53"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28A29A3B"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7F6B5656" w14:textId="77777777" w:rsidR="003C44B9" w:rsidRDefault="003C44B9" w:rsidP="003C44B9">
      <w:pPr>
        <w:widowControl w:val="0"/>
        <w:autoSpaceDE w:val="0"/>
        <w:autoSpaceDN w:val="0"/>
        <w:adjustRightInd w:val="0"/>
        <w:spacing w:after="0" w:line="226" w:lineRule="exact"/>
        <w:rPr>
          <w:rFonts w:ascii="Soberana Sans" w:hAnsi="Soberana Sans" w:cstheme="minorHAnsi"/>
          <w:b/>
          <w:bCs/>
          <w:sz w:val="16"/>
          <w:szCs w:val="16"/>
          <w:lang w:val="es-ES"/>
        </w:rPr>
      </w:pPr>
    </w:p>
    <w:p w14:paraId="55152F24" w14:textId="40B86AE1" w:rsidR="00F028FD" w:rsidRPr="003C44B9" w:rsidRDefault="00F028FD" w:rsidP="003C44B9">
      <w:pPr>
        <w:pStyle w:val="Prrafodelista"/>
        <w:widowControl w:val="0"/>
        <w:numPr>
          <w:ilvl w:val="0"/>
          <w:numId w:val="48"/>
        </w:numPr>
        <w:autoSpaceDE w:val="0"/>
        <w:autoSpaceDN w:val="0"/>
        <w:adjustRightInd w:val="0"/>
        <w:spacing w:after="0" w:line="226" w:lineRule="exact"/>
        <w:rPr>
          <w:rFonts w:ascii="Soberana Sans" w:hAnsi="Soberana Sans" w:cstheme="minorHAnsi"/>
          <w:b/>
          <w:bCs/>
          <w:sz w:val="16"/>
          <w:szCs w:val="16"/>
          <w:lang w:val="es-ES"/>
        </w:rPr>
      </w:pPr>
      <w:r w:rsidRPr="003C44B9">
        <w:rPr>
          <w:rFonts w:ascii="Soberana Sans" w:hAnsi="Soberana Sans" w:cstheme="minorHAnsi"/>
          <w:b/>
          <w:bCs/>
          <w:sz w:val="16"/>
          <w:szCs w:val="16"/>
          <w:lang w:val="es-ES"/>
        </w:rPr>
        <w:t xml:space="preserve"> Técnicas de supervivencia personal</w:t>
      </w:r>
    </w:p>
    <w:p w14:paraId="2FE4C1C5" w14:textId="0B67F333" w:rsidR="006B4BC6" w:rsidRPr="006B4BC6" w:rsidRDefault="006B4BC6" w:rsidP="006B4BC6">
      <w:pPr>
        <w:widowControl w:val="0"/>
        <w:autoSpaceDE w:val="0"/>
        <w:autoSpaceDN w:val="0"/>
        <w:adjustRightInd w:val="0"/>
        <w:spacing w:after="0" w:line="226" w:lineRule="exact"/>
        <w:rPr>
          <w:rFonts w:ascii="Soberana Sans" w:hAnsi="Soberana Sans" w:cstheme="minorHAnsi"/>
          <w:sz w:val="16"/>
          <w:szCs w:val="16"/>
          <w:lang w:val="es-ES"/>
        </w:rPr>
      </w:pPr>
      <w:r>
        <w:rPr>
          <w:rFonts w:ascii="Soberana Sans" w:hAnsi="Soberana Sans" w:cstheme="minorHAnsi"/>
          <w:sz w:val="16"/>
          <w:szCs w:val="16"/>
        </w:rPr>
        <w:t xml:space="preserve">1.       </w:t>
      </w:r>
      <w:r w:rsidRPr="006B4BC6">
        <w:rPr>
          <w:rFonts w:ascii="Soberana Sans" w:hAnsi="Soberana Sans" w:cstheme="minorHAnsi"/>
          <w:sz w:val="16"/>
          <w:szCs w:val="16"/>
        </w:rPr>
        <w:t>C</w:t>
      </w:r>
      <w:r>
        <w:rPr>
          <w:rFonts w:ascii="Soberana Sans" w:hAnsi="Soberana Sans" w:cstheme="minorHAnsi"/>
          <w:sz w:val="16"/>
          <w:szCs w:val="16"/>
        </w:rPr>
        <w:t>ompetence</w:t>
      </w:r>
      <w:r w:rsidRPr="006B4BC6">
        <w:rPr>
          <w:rFonts w:ascii="Soberana Sans" w:hAnsi="Soberana Sans" w:cstheme="minorHAnsi"/>
          <w:sz w:val="16"/>
          <w:szCs w:val="16"/>
        </w:rPr>
        <w:t xml:space="preserve"> Personal Survival Techniques</w:t>
      </w:r>
    </w:p>
    <w:p w14:paraId="28BE5BBC" w14:textId="77777777" w:rsidR="00F028FD" w:rsidRDefault="00F028FD"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1.1</w:t>
      </w:r>
      <w:r w:rsidRPr="003D7B3A">
        <w:rPr>
          <w:rFonts w:ascii="Soberana Sans" w:hAnsi="Soberana Sans" w:cstheme="minorHAnsi"/>
          <w:sz w:val="16"/>
          <w:szCs w:val="16"/>
          <w:lang w:val="es-ES"/>
        </w:rPr>
        <w:tab/>
        <w:t>Supervivencia en el mar en caso de abandono del buque</w:t>
      </w:r>
    </w:p>
    <w:p w14:paraId="5AAB912B" w14:textId="1CAEB384" w:rsidR="003442AB" w:rsidRPr="003D7B3A" w:rsidRDefault="003442AB"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rPr>
        <w:t xml:space="preserve">1.1      </w:t>
      </w:r>
      <w:r w:rsidRPr="003442AB">
        <w:rPr>
          <w:rFonts w:ascii="Soberana Sans" w:hAnsi="Soberana Sans" w:cstheme="minorHAnsi"/>
          <w:sz w:val="16"/>
          <w:szCs w:val="16"/>
        </w:rPr>
        <w:t>Survival at sea in the event of abandoning the ship</w:t>
      </w:r>
    </w:p>
    <w:p w14:paraId="72278BE4" w14:textId="722E90DA" w:rsidR="003442AB" w:rsidRDefault="00F028FD" w:rsidP="003442A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w:t>
      </w:r>
      <w:r w:rsidRPr="003D7B3A">
        <w:rPr>
          <w:rFonts w:ascii="Soberana Sans" w:hAnsi="Soberana Sans" w:cstheme="minorHAnsi"/>
          <w:sz w:val="16"/>
          <w:szCs w:val="16"/>
          <w:lang w:val="es-ES"/>
        </w:rPr>
        <w:tab/>
        <w:t>Tipos de situaciones de emergencia que pueden producirse,</w:t>
      </w:r>
    </w:p>
    <w:p w14:paraId="791A8D0F" w14:textId="77777777" w:rsidR="00F028FD" w:rsidRDefault="00F028FD"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 xml:space="preserve"> tales como abordajes, incendios o hundimiento.</w:t>
      </w:r>
    </w:p>
    <w:p w14:paraId="378FD9D7" w14:textId="2BD1E87E" w:rsidR="003442AB" w:rsidRPr="003D7B3A" w:rsidRDefault="003442AB"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1.2</w:t>
      </w:r>
      <w:r w:rsidR="006B4BC6">
        <w:rPr>
          <w:rFonts w:ascii="Soberana Sans" w:hAnsi="Soberana Sans" w:cstheme="minorHAnsi"/>
          <w:sz w:val="16"/>
          <w:szCs w:val="16"/>
          <w:lang w:val="es-ES"/>
        </w:rPr>
        <w:t xml:space="preserve">     </w:t>
      </w:r>
      <w:r>
        <w:rPr>
          <w:rFonts w:ascii="Soberana Sans" w:hAnsi="Soberana Sans" w:cstheme="minorHAnsi"/>
          <w:sz w:val="16"/>
          <w:szCs w:val="16"/>
          <w:lang w:val="es-ES"/>
        </w:rPr>
        <w:t xml:space="preserve"> </w:t>
      </w:r>
      <w:r w:rsidRPr="003442AB">
        <w:rPr>
          <w:rFonts w:ascii="Soberana Sans" w:hAnsi="Soberana Sans" w:cstheme="minorHAnsi"/>
          <w:sz w:val="16"/>
          <w:szCs w:val="16"/>
        </w:rPr>
        <w:t>Types of emergency situations which may occur, such as collision, fire, or sinking.</w:t>
      </w:r>
    </w:p>
    <w:p w14:paraId="0AA277C2" w14:textId="77777777" w:rsidR="00F028FD" w:rsidRDefault="00F028FD"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1.2.1</w:t>
      </w:r>
      <w:r w:rsidRPr="003D7B3A">
        <w:rPr>
          <w:rFonts w:ascii="Soberana Sans" w:hAnsi="Soberana Sans" w:cstheme="minorHAnsi"/>
          <w:sz w:val="16"/>
          <w:szCs w:val="16"/>
          <w:lang w:val="es-ES"/>
        </w:rPr>
        <w:tab/>
        <w:t>Tipos de Dispositivos salvavidas</w:t>
      </w:r>
    </w:p>
    <w:p w14:paraId="51FE742E" w14:textId="2ED0EB30" w:rsidR="003442AB" w:rsidRPr="003D7B3A" w:rsidRDefault="003442AB"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1.2.1</w:t>
      </w:r>
      <w:r w:rsidR="006B4BC6">
        <w:rPr>
          <w:rFonts w:ascii="Soberana Sans" w:hAnsi="Soberana Sans" w:cstheme="minorHAnsi"/>
          <w:sz w:val="16"/>
          <w:szCs w:val="16"/>
          <w:lang w:val="es-ES"/>
        </w:rPr>
        <w:t xml:space="preserve"> </w:t>
      </w:r>
      <w:r>
        <w:rPr>
          <w:rFonts w:ascii="Soberana Sans" w:hAnsi="Soberana Sans" w:cstheme="minorHAnsi"/>
          <w:sz w:val="16"/>
          <w:szCs w:val="16"/>
          <w:lang w:val="es-ES"/>
        </w:rPr>
        <w:t xml:space="preserve"> </w:t>
      </w:r>
      <w:r w:rsidRPr="003442AB">
        <w:rPr>
          <w:rFonts w:ascii="Soberana Sans" w:hAnsi="Soberana Sans" w:cstheme="minorHAnsi"/>
          <w:sz w:val="16"/>
          <w:szCs w:val="16"/>
        </w:rPr>
        <w:t>Types of life-saving appliances</w:t>
      </w:r>
    </w:p>
    <w:p w14:paraId="15D8F1F8" w14:textId="77777777" w:rsidR="00F028FD" w:rsidRDefault="00F028FD"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1.2.2</w:t>
      </w:r>
      <w:r w:rsidRPr="003D7B3A">
        <w:rPr>
          <w:rFonts w:ascii="Soberana Sans" w:hAnsi="Soberana Sans" w:cstheme="minorHAnsi"/>
          <w:sz w:val="16"/>
          <w:szCs w:val="16"/>
          <w:lang w:val="es-ES"/>
        </w:rPr>
        <w:tab/>
        <w:t>Equipo de las embarcaciones de supervivencia.</w:t>
      </w:r>
    </w:p>
    <w:p w14:paraId="6515CF36" w14:textId="4E48B035" w:rsidR="003442AB" w:rsidRPr="003D7B3A" w:rsidRDefault="003442AB"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1.2.2 Survival craft equipment</w:t>
      </w:r>
    </w:p>
    <w:p w14:paraId="3EC77C2E" w14:textId="77777777" w:rsidR="00F028FD" w:rsidRDefault="00F028FD"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1.2.3</w:t>
      </w:r>
      <w:r w:rsidRPr="003D7B3A">
        <w:rPr>
          <w:rFonts w:ascii="Soberana Sans" w:hAnsi="Soberana Sans" w:cstheme="minorHAnsi"/>
          <w:sz w:val="16"/>
          <w:szCs w:val="16"/>
          <w:lang w:val="es-ES"/>
        </w:rPr>
        <w:tab/>
        <w:t>Ubicación de los dispositivos personales de salvamento.</w:t>
      </w:r>
    </w:p>
    <w:p w14:paraId="13A0A9A4" w14:textId="3D1373CA" w:rsidR="003442AB" w:rsidRPr="003D7B3A" w:rsidRDefault="003442AB"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 xml:space="preserve">1.2.3 </w:t>
      </w:r>
      <w:r w:rsidR="006B4BC6">
        <w:rPr>
          <w:rFonts w:ascii="Soberana Sans" w:hAnsi="Soberana Sans" w:cstheme="minorHAnsi"/>
          <w:sz w:val="16"/>
          <w:szCs w:val="16"/>
        </w:rPr>
        <w:t xml:space="preserve">  </w:t>
      </w:r>
      <w:r w:rsidRPr="003442AB">
        <w:rPr>
          <w:rFonts w:ascii="Soberana Sans" w:hAnsi="Soberana Sans" w:cstheme="minorHAnsi"/>
          <w:sz w:val="16"/>
          <w:szCs w:val="16"/>
        </w:rPr>
        <w:t>Location of personal life-saving appliances</w:t>
      </w:r>
    </w:p>
    <w:p w14:paraId="05F3B653" w14:textId="77777777" w:rsidR="00F028FD" w:rsidRDefault="00F028FD"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1.2.4</w:t>
      </w:r>
      <w:r w:rsidRPr="003D7B3A">
        <w:rPr>
          <w:rFonts w:ascii="Soberana Sans" w:hAnsi="Soberana Sans" w:cstheme="minorHAnsi"/>
          <w:sz w:val="16"/>
          <w:szCs w:val="16"/>
          <w:lang w:val="es-ES"/>
        </w:rPr>
        <w:tab/>
        <w:t>Principios relacionados con la supervivencia.</w:t>
      </w:r>
    </w:p>
    <w:p w14:paraId="358EC72C" w14:textId="7ABA2A94" w:rsidR="003442AB" w:rsidRPr="003D7B3A" w:rsidRDefault="003442AB"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1.2.4</w:t>
      </w:r>
      <w:r w:rsidR="006B4BC6">
        <w:rPr>
          <w:rFonts w:ascii="Soberana Sans" w:hAnsi="Soberana Sans" w:cstheme="minorHAnsi"/>
          <w:sz w:val="16"/>
          <w:szCs w:val="16"/>
        </w:rPr>
        <w:t xml:space="preserve">  </w:t>
      </w:r>
      <w:r w:rsidRPr="003442AB">
        <w:rPr>
          <w:rFonts w:ascii="Soberana Sans" w:hAnsi="Soberana Sans" w:cstheme="minorHAnsi"/>
          <w:sz w:val="16"/>
          <w:szCs w:val="16"/>
        </w:rPr>
        <w:t xml:space="preserve"> Principles concerning survival:</w:t>
      </w:r>
    </w:p>
    <w:p w14:paraId="71A637CF" w14:textId="78D2E011" w:rsidR="00F028FD" w:rsidRDefault="00F028FD"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A</w:t>
      </w:r>
      <w:r w:rsidR="006B4BC6">
        <w:rPr>
          <w:rFonts w:ascii="Soberana Sans" w:hAnsi="Soberana Sans" w:cstheme="minorHAnsi"/>
          <w:sz w:val="16"/>
          <w:szCs w:val="16"/>
          <w:lang w:val="es-ES"/>
        </w:rPr>
        <w:t xml:space="preserve">    </w:t>
      </w:r>
      <w:r>
        <w:rPr>
          <w:rFonts w:ascii="Soberana Sans" w:hAnsi="Soberana Sans" w:cstheme="minorHAnsi"/>
          <w:sz w:val="16"/>
          <w:szCs w:val="16"/>
          <w:lang w:val="es-ES"/>
        </w:rPr>
        <w:t xml:space="preserve"> </w:t>
      </w:r>
      <w:r w:rsidRPr="003D7B3A">
        <w:rPr>
          <w:rFonts w:ascii="Soberana Sans" w:hAnsi="Soberana Sans" w:cstheme="minorHAnsi"/>
          <w:sz w:val="16"/>
          <w:szCs w:val="16"/>
          <w:lang w:val="es-ES"/>
        </w:rPr>
        <w:t>Utilidad de la formación y los ejercicios</w:t>
      </w:r>
    </w:p>
    <w:p w14:paraId="6A638B3D" w14:textId="6BA0753A" w:rsidR="003442AB" w:rsidRPr="003D7B3A" w:rsidRDefault="003442AB"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A</w:t>
      </w:r>
      <w:r w:rsidR="006B4BC6">
        <w:rPr>
          <w:rFonts w:ascii="Soberana Sans" w:hAnsi="Soberana Sans" w:cstheme="minorHAnsi"/>
          <w:sz w:val="16"/>
          <w:szCs w:val="16"/>
        </w:rPr>
        <w:t xml:space="preserve">  </w:t>
      </w:r>
      <w:r w:rsidRPr="003442AB">
        <w:rPr>
          <w:rFonts w:ascii="Soberana Sans" w:hAnsi="Soberana Sans" w:cstheme="minorHAnsi"/>
          <w:sz w:val="16"/>
          <w:szCs w:val="16"/>
        </w:rPr>
        <w:t>. Value of training and drills</w:t>
      </w:r>
    </w:p>
    <w:p w14:paraId="10B8001B" w14:textId="1C0B006E" w:rsidR="00F028FD" w:rsidRDefault="00F028FD"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B </w:t>
      </w:r>
      <w:r w:rsidR="006B4BC6">
        <w:rPr>
          <w:rFonts w:ascii="Soberana Sans" w:hAnsi="Soberana Sans" w:cstheme="minorHAnsi"/>
          <w:sz w:val="16"/>
          <w:szCs w:val="16"/>
          <w:lang w:val="es-ES"/>
        </w:rPr>
        <w:t xml:space="preserve">   </w:t>
      </w:r>
      <w:r w:rsidRPr="003D7B3A">
        <w:rPr>
          <w:rFonts w:ascii="Soberana Sans" w:hAnsi="Soberana Sans" w:cstheme="minorHAnsi"/>
          <w:sz w:val="16"/>
          <w:szCs w:val="16"/>
          <w:lang w:val="es-ES"/>
        </w:rPr>
        <w:t>Indumentaria y equipo de protección personal</w:t>
      </w:r>
    </w:p>
    <w:p w14:paraId="5A896282" w14:textId="3EB4F71A" w:rsidR="003442AB" w:rsidRPr="003D7B3A" w:rsidRDefault="003442AB"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B</w:t>
      </w:r>
      <w:r w:rsidR="006B4BC6">
        <w:rPr>
          <w:rFonts w:ascii="Soberana Sans" w:hAnsi="Soberana Sans" w:cstheme="minorHAnsi"/>
          <w:sz w:val="16"/>
          <w:szCs w:val="16"/>
        </w:rPr>
        <w:t xml:space="preserve">   </w:t>
      </w:r>
      <w:r w:rsidRPr="003442AB">
        <w:rPr>
          <w:rFonts w:ascii="Soberana Sans" w:hAnsi="Soberana Sans" w:cstheme="minorHAnsi"/>
          <w:sz w:val="16"/>
          <w:szCs w:val="16"/>
        </w:rPr>
        <w:t>. Personal protective clothing and equipment</w:t>
      </w:r>
    </w:p>
    <w:p w14:paraId="7DE8C1AE" w14:textId="0B6E1A67" w:rsidR="00F028FD" w:rsidRDefault="00F028FD"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C</w:t>
      </w:r>
      <w:r w:rsidR="006B4BC6">
        <w:rPr>
          <w:rFonts w:ascii="Soberana Sans" w:hAnsi="Soberana Sans" w:cstheme="minorHAnsi"/>
          <w:sz w:val="16"/>
          <w:szCs w:val="16"/>
          <w:lang w:val="es-ES"/>
        </w:rPr>
        <w:t xml:space="preserve">  </w:t>
      </w:r>
      <w:r>
        <w:rPr>
          <w:rFonts w:ascii="Soberana Sans" w:hAnsi="Soberana Sans" w:cstheme="minorHAnsi"/>
          <w:sz w:val="16"/>
          <w:szCs w:val="16"/>
          <w:lang w:val="es-ES"/>
        </w:rPr>
        <w:t xml:space="preserve"> </w:t>
      </w:r>
      <w:r w:rsidRPr="003D7B3A">
        <w:rPr>
          <w:rFonts w:ascii="Soberana Sans" w:hAnsi="Soberana Sans" w:cstheme="minorHAnsi"/>
          <w:sz w:val="16"/>
          <w:szCs w:val="16"/>
          <w:lang w:val="es-ES"/>
        </w:rPr>
        <w:t>Necesidad de estar preparado para cualquier emergencia</w:t>
      </w:r>
    </w:p>
    <w:p w14:paraId="00923324" w14:textId="19F79A71" w:rsidR="003442AB" w:rsidRPr="003D7B3A" w:rsidRDefault="003442AB"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C.</w:t>
      </w:r>
      <w:r w:rsidR="006B4BC6">
        <w:rPr>
          <w:rFonts w:ascii="Soberana Sans" w:hAnsi="Soberana Sans" w:cstheme="minorHAnsi"/>
          <w:sz w:val="16"/>
          <w:szCs w:val="16"/>
        </w:rPr>
        <w:t xml:space="preserve"> </w:t>
      </w:r>
      <w:r w:rsidRPr="003442AB">
        <w:rPr>
          <w:rFonts w:ascii="Soberana Sans" w:hAnsi="Soberana Sans" w:cstheme="minorHAnsi"/>
          <w:sz w:val="16"/>
          <w:szCs w:val="16"/>
        </w:rPr>
        <w:t xml:space="preserve"> Need to be ready for any emergency</w:t>
      </w:r>
    </w:p>
    <w:p w14:paraId="655B210D" w14:textId="725B2195" w:rsidR="00F028FD" w:rsidRDefault="00F028FD"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D </w:t>
      </w:r>
      <w:r w:rsidR="006B4BC6">
        <w:rPr>
          <w:rFonts w:ascii="Soberana Sans" w:hAnsi="Soberana Sans" w:cstheme="minorHAnsi"/>
          <w:sz w:val="16"/>
          <w:szCs w:val="16"/>
          <w:lang w:val="es-ES"/>
        </w:rPr>
        <w:t xml:space="preserve">  </w:t>
      </w:r>
      <w:r w:rsidRPr="003D7B3A">
        <w:rPr>
          <w:rFonts w:ascii="Soberana Sans" w:hAnsi="Soberana Sans" w:cstheme="minorHAnsi"/>
          <w:sz w:val="16"/>
          <w:szCs w:val="16"/>
          <w:lang w:val="es-ES"/>
        </w:rPr>
        <w:t>Medidas que procede adoptar al ser llamado a los puestos de las</w:t>
      </w:r>
    </w:p>
    <w:p w14:paraId="740FDED7" w14:textId="77777777" w:rsidR="00F028FD" w:rsidRDefault="00F028FD"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 xml:space="preserve"> embarcaciones de supervivencia.</w:t>
      </w:r>
    </w:p>
    <w:p w14:paraId="4A54CD6A" w14:textId="6DFF56E5" w:rsidR="003442AB" w:rsidRPr="003D7B3A" w:rsidRDefault="003442AB"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D. Actions to be taken when called to survival craft stations</w:t>
      </w:r>
    </w:p>
    <w:p w14:paraId="1FE4C642" w14:textId="258001D2" w:rsidR="00F028FD" w:rsidRDefault="00F028FD"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E </w:t>
      </w:r>
      <w:r w:rsidR="006B4BC6">
        <w:rPr>
          <w:rFonts w:ascii="Soberana Sans" w:hAnsi="Soberana Sans" w:cstheme="minorHAnsi"/>
          <w:sz w:val="16"/>
          <w:szCs w:val="16"/>
          <w:lang w:val="es-ES"/>
        </w:rPr>
        <w:t xml:space="preserve">    </w:t>
      </w:r>
      <w:r w:rsidRPr="003D7B3A">
        <w:rPr>
          <w:rFonts w:ascii="Soberana Sans" w:hAnsi="Soberana Sans" w:cstheme="minorHAnsi"/>
          <w:sz w:val="16"/>
          <w:szCs w:val="16"/>
          <w:lang w:val="es-ES"/>
        </w:rPr>
        <w:t>Medidas que procede adoptar cuando se insta a abandonar</w:t>
      </w:r>
    </w:p>
    <w:p w14:paraId="26969809" w14:textId="77777777" w:rsidR="00F028FD" w:rsidRDefault="00F028FD"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 xml:space="preserve"> el buque.</w:t>
      </w:r>
    </w:p>
    <w:p w14:paraId="34C560BC" w14:textId="3AD2ABFB" w:rsidR="003442AB" w:rsidRPr="003D7B3A" w:rsidRDefault="003442AB"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 xml:space="preserve">E. </w:t>
      </w:r>
      <w:r w:rsidR="006B4BC6">
        <w:rPr>
          <w:rFonts w:ascii="Soberana Sans" w:hAnsi="Soberana Sans" w:cstheme="minorHAnsi"/>
          <w:sz w:val="16"/>
          <w:szCs w:val="16"/>
        </w:rPr>
        <w:t xml:space="preserve"> </w:t>
      </w:r>
      <w:r w:rsidRPr="003442AB">
        <w:rPr>
          <w:rFonts w:ascii="Soberana Sans" w:hAnsi="Soberana Sans" w:cstheme="minorHAnsi"/>
          <w:sz w:val="16"/>
          <w:szCs w:val="16"/>
        </w:rPr>
        <w:t>Actions to be taken when required to abandon ship</w:t>
      </w:r>
    </w:p>
    <w:p w14:paraId="7A5364BD" w14:textId="479D0B60" w:rsidR="00F028FD" w:rsidRDefault="00F028FD"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F</w:t>
      </w:r>
      <w:r w:rsidR="006B4BC6">
        <w:rPr>
          <w:rFonts w:ascii="Soberana Sans" w:hAnsi="Soberana Sans" w:cstheme="minorHAnsi"/>
          <w:sz w:val="16"/>
          <w:szCs w:val="16"/>
          <w:lang w:val="es-ES"/>
        </w:rPr>
        <w:t xml:space="preserve">  </w:t>
      </w:r>
      <w:r>
        <w:rPr>
          <w:rFonts w:ascii="Soberana Sans" w:hAnsi="Soberana Sans" w:cstheme="minorHAnsi"/>
          <w:sz w:val="16"/>
          <w:szCs w:val="16"/>
          <w:lang w:val="es-ES"/>
        </w:rPr>
        <w:t xml:space="preserve"> </w:t>
      </w:r>
      <w:r w:rsidRPr="003D7B3A">
        <w:rPr>
          <w:rFonts w:ascii="Soberana Sans" w:hAnsi="Soberana Sans" w:cstheme="minorHAnsi"/>
          <w:sz w:val="16"/>
          <w:szCs w:val="16"/>
          <w:lang w:val="es-ES"/>
        </w:rPr>
        <w:t>Medidas que procede adoptar a bordo de la embarcación d</w:t>
      </w:r>
    </w:p>
    <w:p w14:paraId="6C4C8DD6" w14:textId="2877C53C" w:rsidR="00F028FD" w:rsidRDefault="006B4BC6"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     </w:t>
      </w:r>
      <w:r w:rsidR="00F028FD" w:rsidRPr="003D7B3A">
        <w:rPr>
          <w:rFonts w:ascii="Soberana Sans" w:hAnsi="Soberana Sans" w:cstheme="minorHAnsi"/>
          <w:sz w:val="16"/>
          <w:szCs w:val="16"/>
          <w:lang w:val="es-ES"/>
        </w:rPr>
        <w:t>e supervivencia.</w:t>
      </w:r>
    </w:p>
    <w:p w14:paraId="46045257" w14:textId="5BB5BB31" w:rsidR="003442AB" w:rsidRPr="003D7B3A" w:rsidRDefault="003442AB" w:rsidP="00F028FD">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 xml:space="preserve">F. </w:t>
      </w:r>
      <w:r w:rsidR="006B4BC6">
        <w:rPr>
          <w:rFonts w:ascii="Soberana Sans" w:hAnsi="Soberana Sans" w:cstheme="minorHAnsi"/>
          <w:sz w:val="16"/>
          <w:szCs w:val="16"/>
        </w:rPr>
        <w:t xml:space="preserve">  </w:t>
      </w:r>
      <w:r w:rsidRPr="003442AB">
        <w:rPr>
          <w:rFonts w:ascii="Soberana Sans" w:hAnsi="Soberana Sans" w:cstheme="minorHAnsi"/>
          <w:sz w:val="16"/>
          <w:szCs w:val="16"/>
        </w:rPr>
        <w:t>Actions to be taken when on board a survival craft</w:t>
      </w:r>
    </w:p>
    <w:p w14:paraId="4FEA293A" w14:textId="21A86EF4" w:rsidR="00F028FD" w:rsidRDefault="00F028FD" w:rsidP="00F028FD">
      <w:pPr>
        <w:spacing w:after="0"/>
        <w:rPr>
          <w:rFonts w:ascii="Soberana Sans" w:hAnsi="Soberana Sans" w:cstheme="minorHAnsi"/>
          <w:sz w:val="16"/>
          <w:szCs w:val="16"/>
          <w:lang w:val="es-ES"/>
        </w:rPr>
      </w:pPr>
      <w:r>
        <w:rPr>
          <w:rFonts w:ascii="Soberana Sans" w:hAnsi="Soberana Sans" w:cstheme="minorHAnsi"/>
          <w:sz w:val="16"/>
          <w:szCs w:val="16"/>
          <w:lang w:val="es-ES"/>
        </w:rPr>
        <w:t xml:space="preserve">G </w:t>
      </w:r>
      <w:r w:rsidR="006B4BC6">
        <w:rPr>
          <w:rFonts w:ascii="Soberana Sans" w:hAnsi="Soberana Sans" w:cstheme="minorHAnsi"/>
          <w:sz w:val="16"/>
          <w:szCs w:val="16"/>
          <w:lang w:val="es-ES"/>
        </w:rPr>
        <w:t xml:space="preserve">  </w:t>
      </w:r>
      <w:r w:rsidRPr="003D7B3A">
        <w:rPr>
          <w:rFonts w:ascii="Soberana Sans" w:hAnsi="Soberana Sans" w:cstheme="minorHAnsi"/>
          <w:sz w:val="16"/>
          <w:szCs w:val="16"/>
          <w:lang w:val="es-ES"/>
        </w:rPr>
        <w:t>Principales peligros para los supervivientes</w:t>
      </w:r>
    </w:p>
    <w:p w14:paraId="4F3ED9D4" w14:textId="24C57F99" w:rsidR="003442AB" w:rsidRDefault="003442AB" w:rsidP="00F028FD">
      <w:pPr>
        <w:spacing w:after="0"/>
        <w:rPr>
          <w:rFonts w:ascii="Soberana Sans" w:hAnsi="Soberana Sans" w:cstheme="minorHAnsi"/>
          <w:sz w:val="16"/>
          <w:szCs w:val="16"/>
        </w:rPr>
      </w:pPr>
      <w:r w:rsidRPr="003442AB">
        <w:rPr>
          <w:rFonts w:ascii="Soberana Sans" w:hAnsi="Soberana Sans" w:cstheme="minorHAnsi"/>
          <w:sz w:val="16"/>
          <w:szCs w:val="16"/>
        </w:rPr>
        <w:t>G.</w:t>
      </w:r>
      <w:r w:rsidR="006B4BC6">
        <w:rPr>
          <w:rFonts w:ascii="Soberana Sans" w:hAnsi="Soberana Sans" w:cstheme="minorHAnsi"/>
          <w:sz w:val="16"/>
          <w:szCs w:val="16"/>
        </w:rPr>
        <w:t xml:space="preserve">  </w:t>
      </w:r>
      <w:r w:rsidRPr="003442AB">
        <w:rPr>
          <w:rFonts w:ascii="Soberana Sans" w:hAnsi="Soberana Sans" w:cstheme="minorHAnsi"/>
          <w:sz w:val="16"/>
          <w:szCs w:val="16"/>
        </w:rPr>
        <w:t xml:space="preserve"> Main dangers to survivors</w:t>
      </w:r>
    </w:p>
    <w:p w14:paraId="78A00814" w14:textId="77777777" w:rsidR="003442AB" w:rsidRDefault="003442AB" w:rsidP="00F028FD">
      <w:pPr>
        <w:spacing w:after="0"/>
        <w:rPr>
          <w:rFonts w:ascii="Soberana Sans" w:hAnsi="Soberana Sans" w:cstheme="minorHAnsi"/>
          <w:sz w:val="16"/>
          <w:szCs w:val="16"/>
          <w:lang w:val="es-ES"/>
        </w:rPr>
      </w:pPr>
    </w:p>
    <w:p w14:paraId="653C71DB" w14:textId="77777777" w:rsidR="00F028FD" w:rsidRDefault="00F028FD" w:rsidP="00F028FD">
      <w:pPr>
        <w:tabs>
          <w:tab w:val="left" w:pos="284"/>
        </w:tabs>
        <w:spacing w:after="0"/>
        <w:jc w:val="both"/>
        <w:rPr>
          <w:rFonts w:cstheme="minorHAnsi"/>
          <w:b/>
          <w:bCs/>
          <w:sz w:val="16"/>
          <w:szCs w:val="16"/>
        </w:rPr>
      </w:pPr>
      <w:r w:rsidRPr="0087068F">
        <w:rPr>
          <w:rFonts w:cstheme="minorHAnsi"/>
          <w:b/>
          <w:bCs/>
          <w:sz w:val="16"/>
          <w:szCs w:val="16"/>
        </w:rPr>
        <w:t>2.</w:t>
      </w:r>
      <w:r w:rsidRPr="0087068F">
        <w:rPr>
          <w:rFonts w:cstheme="minorHAnsi"/>
          <w:b/>
          <w:bCs/>
          <w:sz w:val="16"/>
          <w:szCs w:val="16"/>
        </w:rPr>
        <w:tab/>
        <w:t>Competencia en prevención y lucha contra incendios.</w:t>
      </w:r>
    </w:p>
    <w:p w14:paraId="0CD0F50E" w14:textId="4158504A" w:rsidR="006B4BC6" w:rsidRDefault="006B4BC6" w:rsidP="00F028FD">
      <w:pPr>
        <w:tabs>
          <w:tab w:val="left" w:pos="284"/>
        </w:tabs>
        <w:spacing w:after="0"/>
        <w:jc w:val="both"/>
        <w:rPr>
          <w:rFonts w:cstheme="minorHAnsi"/>
          <w:b/>
          <w:bCs/>
          <w:sz w:val="16"/>
          <w:szCs w:val="16"/>
        </w:rPr>
      </w:pPr>
      <w:r>
        <w:rPr>
          <w:rFonts w:cstheme="minorHAnsi"/>
          <w:b/>
          <w:bCs/>
          <w:sz w:val="16"/>
          <w:szCs w:val="16"/>
        </w:rPr>
        <w:t xml:space="preserve"> 2. </w:t>
      </w:r>
      <w:r w:rsidRPr="006B4BC6">
        <w:rPr>
          <w:rFonts w:cstheme="minorHAnsi"/>
          <w:b/>
          <w:bCs/>
          <w:sz w:val="16"/>
          <w:szCs w:val="16"/>
        </w:rPr>
        <w:t>C</w:t>
      </w:r>
      <w:r>
        <w:rPr>
          <w:rFonts w:cstheme="minorHAnsi"/>
          <w:b/>
          <w:bCs/>
          <w:sz w:val="16"/>
          <w:szCs w:val="16"/>
        </w:rPr>
        <w:t>ompetence</w:t>
      </w:r>
      <w:r w:rsidRPr="006B4BC6">
        <w:rPr>
          <w:rFonts w:cstheme="minorHAnsi"/>
          <w:b/>
          <w:bCs/>
          <w:sz w:val="16"/>
          <w:szCs w:val="16"/>
        </w:rPr>
        <w:t xml:space="preserve"> Fire Prevention and Fire Fighting</w:t>
      </w:r>
    </w:p>
    <w:p w14:paraId="4AD74CD5" w14:textId="77777777" w:rsidR="006B5F15" w:rsidRDefault="006B5F15" w:rsidP="006B5F15">
      <w:pPr>
        <w:tabs>
          <w:tab w:val="left" w:pos="284"/>
        </w:tabs>
        <w:spacing w:after="0"/>
        <w:jc w:val="both"/>
        <w:rPr>
          <w:rFonts w:cstheme="minorHAnsi"/>
          <w:sz w:val="16"/>
          <w:szCs w:val="16"/>
        </w:rPr>
      </w:pPr>
      <w:r w:rsidRPr="0087068F">
        <w:rPr>
          <w:rFonts w:cstheme="minorHAnsi"/>
          <w:sz w:val="16"/>
          <w:szCs w:val="16"/>
        </w:rPr>
        <w:t>2.1</w:t>
      </w:r>
      <w:r w:rsidRPr="0087068F">
        <w:rPr>
          <w:rFonts w:cstheme="minorHAnsi"/>
          <w:sz w:val="16"/>
          <w:szCs w:val="16"/>
        </w:rPr>
        <w:tab/>
        <w:t>Reducir al mínimo los riesgos de incendios, y mantener un estado de preparación que permita responder en todo momento a situaciones de emergencia en las que se produzcan incendios.</w:t>
      </w:r>
    </w:p>
    <w:p w14:paraId="76EC3F16" w14:textId="73272F91" w:rsidR="006B5F15" w:rsidRPr="0087068F" w:rsidRDefault="006B5F15" w:rsidP="006B5F15">
      <w:pPr>
        <w:tabs>
          <w:tab w:val="left" w:pos="284"/>
        </w:tabs>
        <w:spacing w:after="0"/>
        <w:jc w:val="both"/>
        <w:rPr>
          <w:rFonts w:cstheme="minorHAnsi"/>
          <w:sz w:val="16"/>
          <w:szCs w:val="16"/>
        </w:rPr>
      </w:pPr>
      <w:r w:rsidRPr="006B5F15">
        <w:rPr>
          <w:rFonts w:cstheme="minorHAnsi"/>
          <w:sz w:val="16"/>
          <w:szCs w:val="16"/>
        </w:rPr>
        <w:t>2.1 Minimize the risk of fire and maintain a state of readiness to respond to emergency situations involving fires.</w:t>
      </w:r>
    </w:p>
    <w:p w14:paraId="40AB589A" w14:textId="6DA18991" w:rsidR="006B5F15" w:rsidRDefault="006B5F15" w:rsidP="006B5F15">
      <w:pPr>
        <w:tabs>
          <w:tab w:val="left" w:pos="284"/>
        </w:tabs>
        <w:spacing w:after="0"/>
        <w:jc w:val="both"/>
        <w:rPr>
          <w:rFonts w:cstheme="minorHAnsi"/>
          <w:sz w:val="16"/>
          <w:szCs w:val="16"/>
        </w:rPr>
      </w:pPr>
      <w:r w:rsidRPr="0087068F">
        <w:rPr>
          <w:rFonts w:cstheme="minorHAnsi"/>
          <w:sz w:val="16"/>
          <w:szCs w:val="16"/>
        </w:rPr>
        <w:t>2.1.1</w:t>
      </w:r>
      <w:r>
        <w:rPr>
          <w:rFonts w:cstheme="minorHAnsi"/>
          <w:sz w:val="16"/>
          <w:szCs w:val="16"/>
        </w:rPr>
        <w:t xml:space="preserve"> </w:t>
      </w:r>
      <w:r w:rsidRPr="0087068F">
        <w:rPr>
          <w:rFonts w:cstheme="minorHAnsi"/>
          <w:sz w:val="16"/>
          <w:szCs w:val="16"/>
        </w:rPr>
        <w:t>Organización de la lucha contra incendios</w:t>
      </w:r>
    </w:p>
    <w:p w14:paraId="6F7F6270" w14:textId="2D9342BE" w:rsidR="006B5F15" w:rsidRPr="0087068F" w:rsidRDefault="006B5F15" w:rsidP="006B5F15">
      <w:pPr>
        <w:tabs>
          <w:tab w:val="left" w:pos="284"/>
        </w:tabs>
        <w:spacing w:after="0"/>
        <w:jc w:val="both"/>
        <w:rPr>
          <w:rFonts w:cstheme="minorHAnsi"/>
          <w:sz w:val="16"/>
          <w:szCs w:val="16"/>
        </w:rPr>
      </w:pPr>
      <w:r w:rsidRPr="006B5F15">
        <w:rPr>
          <w:rFonts w:cstheme="minorHAnsi"/>
          <w:sz w:val="16"/>
          <w:szCs w:val="16"/>
        </w:rPr>
        <w:t>2.1.1 Organization of fire fighting</w:t>
      </w:r>
    </w:p>
    <w:p w14:paraId="0872E1E4" w14:textId="77777777" w:rsidR="006B5F15" w:rsidRDefault="006B5F15" w:rsidP="006B5F15">
      <w:pPr>
        <w:tabs>
          <w:tab w:val="left" w:pos="284"/>
        </w:tabs>
        <w:spacing w:after="0"/>
        <w:jc w:val="both"/>
        <w:rPr>
          <w:rFonts w:cstheme="minorHAnsi"/>
          <w:sz w:val="16"/>
          <w:szCs w:val="16"/>
        </w:rPr>
      </w:pPr>
      <w:r w:rsidRPr="0087068F">
        <w:rPr>
          <w:rFonts w:cstheme="minorHAnsi"/>
          <w:sz w:val="16"/>
          <w:szCs w:val="16"/>
        </w:rPr>
        <w:t>2.1.2Ubicación de los dispositivos de lucha contra incendios y de las vías de evacuación en caso de emergencia.</w:t>
      </w:r>
    </w:p>
    <w:p w14:paraId="05335094" w14:textId="2314615B" w:rsidR="006B5F15" w:rsidRPr="0087068F" w:rsidRDefault="006B5F15" w:rsidP="006B5F15">
      <w:pPr>
        <w:tabs>
          <w:tab w:val="left" w:pos="284"/>
        </w:tabs>
        <w:spacing w:after="0"/>
        <w:jc w:val="both"/>
        <w:rPr>
          <w:rFonts w:cstheme="minorHAnsi"/>
          <w:sz w:val="16"/>
          <w:szCs w:val="16"/>
        </w:rPr>
      </w:pPr>
      <w:r w:rsidRPr="006B5F15">
        <w:rPr>
          <w:rFonts w:cstheme="minorHAnsi"/>
          <w:sz w:val="16"/>
          <w:szCs w:val="16"/>
        </w:rPr>
        <w:t>2.1.2 Location of fire-fighting appliances and emergency escape routes.</w:t>
      </w:r>
    </w:p>
    <w:p w14:paraId="3A50A86B" w14:textId="0DC8DBB6" w:rsidR="006B5F15" w:rsidRDefault="006B5F15" w:rsidP="006B5F15">
      <w:pPr>
        <w:tabs>
          <w:tab w:val="left" w:pos="284"/>
        </w:tabs>
        <w:spacing w:after="0"/>
        <w:jc w:val="both"/>
        <w:rPr>
          <w:rFonts w:cstheme="minorHAnsi"/>
          <w:sz w:val="16"/>
          <w:szCs w:val="16"/>
        </w:rPr>
      </w:pPr>
      <w:r w:rsidRPr="0087068F">
        <w:rPr>
          <w:rFonts w:cstheme="minorHAnsi"/>
          <w:sz w:val="16"/>
          <w:szCs w:val="16"/>
        </w:rPr>
        <w:t>2.1.3</w:t>
      </w:r>
      <w:r>
        <w:rPr>
          <w:rFonts w:cstheme="minorHAnsi"/>
          <w:sz w:val="16"/>
          <w:szCs w:val="16"/>
        </w:rPr>
        <w:t xml:space="preserve"> </w:t>
      </w:r>
      <w:r w:rsidRPr="0087068F">
        <w:rPr>
          <w:rFonts w:cstheme="minorHAnsi"/>
          <w:sz w:val="16"/>
          <w:szCs w:val="16"/>
        </w:rPr>
        <w:t>Elementos del fuego y de la explosión, triangulo del fuego</w:t>
      </w:r>
    </w:p>
    <w:p w14:paraId="336115B2" w14:textId="14BBDB98" w:rsidR="006B5F15" w:rsidRPr="0087068F" w:rsidRDefault="006B5F15" w:rsidP="006B5F15">
      <w:pPr>
        <w:tabs>
          <w:tab w:val="left" w:pos="284"/>
        </w:tabs>
        <w:spacing w:after="0"/>
        <w:jc w:val="both"/>
        <w:rPr>
          <w:rFonts w:cstheme="minorHAnsi"/>
          <w:sz w:val="16"/>
          <w:szCs w:val="16"/>
        </w:rPr>
      </w:pPr>
      <w:r w:rsidRPr="006B5F15">
        <w:rPr>
          <w:rFonts w:cstheme="minorHAnsi"/>
          <w:sz w:val="16"/>
          <w:szCs w:val="16"/>
        </w:rPr>
        <w:t>2.1.3 Elements of fire and explosion; the fire triangle.</w:t>
      </w:r>
    </w:p>
    <w:p w14:paraId="4359DA60" w14:textId="505952C3" w:rsidR="006B5F15" w:rsidRDefault="006B5F15" w:rsidP="006B5F15">
      <w:pPr>
        <w:tabs>
          <w:tab w:val="left" w:pos="284"/>
        </w:tabs>
        <w:spacing w:after="0"/>
        <w:jc w:val="both"/>
        <w:rPr>
          <w:rFonts w:cstheme="minorHAnsi"/>
          <w:sz w:val="16"/>
          <w:szCs w:val="16"/>
        </w:rPr>
      </w:pPr>
      <w:r w:rsidRPr="0087068F">
        <w:rPr>
          <w:rFonts w:cstheme="minorHAnsi"/>
          <w:sz w:val="16"/>
          <w:szCs w:val="16"/>
        </w:rPr>
        <w:t>2.1.4</w:t>
      </w:r>
      <w:r>
        <w:rPr>
          <w:rFonts w:cstheme="minorHAnsi"/>
          <w:sz w:val="16"/>
          <w:szCs w:val="16"/>
        </w:rPr>
        <w:t xml:space="preserve"> </w:t>
      </w:r>
      <w:r w:rsidRPr="0087068F">
        <w:rPr>
          <w:rFonts w:cstheme="minorHAnsi"/>
          <w:sz w:val="16"/>
          <w:szCs w:val="16"/>
        </w:rPr>
        <w:t>Tipos y fuentes de ignición</w:t>
      </w:r>
    </w:p>
    <w:p w14:paraId="023EC335" w14:textId="45B658D7" w:rsidR="006B5F15" w:rsidRPr="0087068F" w:rsidRDefault="006B5F15" w:rsidP="006B5F15">
      <w:pPr>
        <w:tabs>
          <w:tab w:val="left" w:pos="284"/>
        </w:tabs>
        <w:spacing w:after="0"/>
        <w:jc w:val="both"/>
        <w:rPr>
          <w:rFonts w:cstheme="minorHAnsi"/>
          <w:sz w:val="16"/>
          <w:szCs w:val="16"/>
        </w:rPr>
      </w:pPr>
      <w:r w:rsidRPr="006B5F15">
        <w:rPr>
          <w:rFonts w:cstheme="minorHAnsi"/>
          <w:sz w:val="16"/>
          <w:szCs w:val="16"/>
        </w:rPr>
        <w:t>2.1.4 Types and sources of ignition</w:t>
      </w:r>
    </w:p>
    <w:p w14:paraId="691B75FB" w14:textId="01B9CF7B" w:rsidR="006B5F15" w:rsidRDefault="006B5F15" w:rsidP="006B5F15">
      <w:pPr>
        <w:tabs>
          <w:tab w:val="left" w:pos="284"/>
        </w:tabs>
        <w:spacing w:after="0"/>
        <w:jc w:val="both"/>
        <w:rPr>
          <w:rFonts w:cstheme="minorHAnsi"/>
          <w:sz w:val="16"/>
          <w:szCs w:val="16"/>
        </w:rPr>
      </w:pPr>
      <w:r w:rsidRPr="0087068F">
        <w:rPr>
          <w:rFonts w:cstheme="minorHAnsi"/>
          <w:sz w:val="16"/>
          <w:szCs w:val="16"/>
        </w:rPr>
        <w:t>2.1.5</w:t>
      </w:r>
      <w:r>
        <w:rPr>
          <w:rFonts w:cstheme="minorHAnsi"/>
          <w:sz w:val="16"/>
          <w:szCs w:val="16"/>
        </w:rPr>
        <w:t xml:space="preserve"> </w:t>
      </w:r>
      <w:r w:rsidRPr="0087068F">
        <w:rPr>
          <w:rFonts w:cstheme="minorHAnsi"/>
          <w:sz w:val="16"/>
          <w:szCs w:val="16"/>
        </w:rPr>
        <w:t>Materiales inflamables, riesgos de que se produzca y propague un incendio</w:t>
      </w:r>
    </w:p>
    <w:p w14:paraId="7556B2C3" w14:textId="1F9AAAC0" w:rsidR="006B5F15" w:rsidRPr="0087068F" w:rsidRDefault="006B5F15" w:rsidP="006B5F15">
      <w:pPr>
        <w:tabs>
          <w:tab w:val="left" w:pos="284"/>
        </w:tabs>
        <w:spacing w:after="0"/>
        <w:jc w:val="both"/>
        <w:rPr>
          <w:rFonts w:cstheme="minorHAnsi"/>
          <w:sz w:val="16"/>
          <w:szCs w:val="16"/>
        </w:rPr>
      </w:pPr>
      <w:r w:rsidRPr="006B5F15">
        <w:rPr>
          <w:rFonts w:cstheme="minorHAnsi"/>
          <w:sz w:val="16"/>
          <w:szCs w:val="16"/>
        </w:rPr>
        <w:t>2.1.5 Flammable materials, fire hazards, and spread of fire</w:t>
      </w:r>
    </w:p>
    <w:p w14:paraId="5D8A079B" w14:textId="647543E0" w:rsidR="006B5F15" w:rsidRDefault="006B5F15" w:rsidP="006B5F15">
      <w:pPr>
        <w:tabs>
          <w:tab w:val="left" w:pos="284"/>
        </w:tabs>
        <w:spacing w:after="0"/>
        <w:jc w:val="both"/>
        <w:rPr>
          <w:rFonts w:cstheme="minorHAnsi"/>
          <w:sz w:val="16"/>
          <w:szCs w:val="16"/>
        </w:rPr>
      </w:pPr>
      <w:r w:rsidRPr="0087068F">
        <w:rPr>
          <w:rFonts w:cstheme="minorHAnsi"/>
          <w:sz w:val="16"/>
          <w:szCs w:val="16"/>
        </w:rPr>
        <w:t>2.1.6</w:t>
      </w:r>
      <w:r>
        <w:rPr>
          <w:rFonts w:cstheme="minorHAnsi"/>
          <w:sz w:val="16"/>
          <w:szCs w:val="16"/>
        </w:rPr>
        <w:t xml:space="preserve"> </w:t>
      </w:r>
      <w:r w:rsidRPr="0087068F">
        <w:rPr>
          <w:rFonts w:cstheme="minorHAnsi"/>
          <w:sz w:val="16"/>
          <w:szCs w:val="16"/>
        </w:rPr>
        <w:t>Necesidad de una vigilancia constante</w:t>
      </w:r>
    </w:p>
    <w:p w14:paraId="52B9DD4B" w14:textId="44425523" w:rsidR="006B5F15" w:rsidRPr="0087068F" w:rsidRDefault="006B5F15" w:rsidP="006B5F15">
      <w:pPr>
        <w:tabs>
          <w:tab w:val="left" w:pos="284"/>
        </w:tabs>
        <w:spacing w:after="0"/>
        <w:jc w:val="both"/>
        <w:rPr>
          <w:rFonts w:cstheme="minorHAnsi"/>
          <w:sz w:val="16"/>
          <w:szCs w:val="16"/>
        </w:rPr>
      </w:pPr>
      <w:r w:rsidRPr="006B5F15">
        <w:rPr>
          <w:rFonts w:cstheme="minorHAnsi"/>
          <w:sz w:val="16"/>
          <w:szCs w:val="16"/>
        </w:rPr>
        <w:t>2.1.6 Need for constant vigilance</w:t>
      </w:r>
    </w:p>
    <w:p w14:paraId="1352B4F4" w14:textId="4A3B6A99" w:rsidR="006B5F15" w:rsidRDefault="006B5F15" w:rsidP="006B5F15">
      <w:pPr>
        <w:tabs>
          <w:tab w:val="left" w:pos="284"/>
        </w:tabs>
        <w:spacing w:after="0"/>
        <w:jc w:val="both"/>
        <w:rPr>
          <w:rFonts w:cstheme="minorHAnsi"/>
          <w:sz w:val="16"/>
          <w:szCs w:val="16"/>
        </w:rPr>
      </w:pPr>
      <w:r w:rsidRPr="0087068F">
        <w:rPr>
          <w:rFonts w:cstheme="minorHAnsi"/>
          <w:sz w:val="16"/>
          <w:szCs w:val="16"/>
        </w:rPr>
        <w:t>2.1.7</w:t>
      </w:r>
      <w:r>
        <w:rPr>
          <w:rFonts w:cstheme="minorHAnsi"/>
          <w:sz w:val="16"/>
          <w:szCs w:val="16"/>
        </w:rPr>
        <w:t xml:space="preserve"> </w:t>
      </w:r>
      <w:r w:rsidRPr="0087068F">
        <w:rPr>
          <w:rFonts w:cstheme="minorHAnsi"/>
          <w:sz w:val="16"/>
          <w:szCs w:val="16"/>
        </w:rPr>
        <w:t>Medidas que procede adoptar a bordo de los buques</w:t>
      </w:r>
    </w:p>
    <w:p w14:paraId="31E9A1FD" w14:textId="06BDAF8C" w:rsidR="006B5F15" w:rsidRPr="0087068F" w:rsidRDefault="006B5F15" w:rsidP="006B5F15">
      <w:pPr>
        <w:tabs>
          <w:tab w:val="left" w:pos="284"/>
        </w:tabs>
        <w:spacing w:after="0"/>
        <w:jc w:val="both"/>
        <w:rPr>
          <w:rFonts w:cstheme="minorHAnsi"/>
          <w:sz w:val="16"/>
          <w:szCs w:val="16"/>
        </w:rPr>
      </w:pPr>
      <w:r w:rsidRPr="006B5F15">
        <w:rPr>
          <w:rFonts w:cstheme="minorHAnsi"/>
          <w:sz w:val="16"/>
          <w:szCs w:val="16"/>
        </w:rPr>
        <w:t>2.1.7 Actions to be taken on board ships</w:t>
      </w:r>
    </w:p>
    <w:p w14:paraId="1E86C9E1" w14:textId="49C5F456" w:rsidR="006B5F15" w:rsidRDefault="006B5F15" w:rsidP="006B5F15">
      <w:pPr>
        <w:tabs>
          <w:tab w:val="left" w:pos="284"/>
        </w:tabs>
        <w:spacing w:after="0"/>
        <w:jc w:val="both"/>
        <w:rPr>
          <w:rFonts w:cstheme="minorHAnsi"/>
          <w:sz w:val="16"/>
          <w:szCs w:val="16"/>
        </w:rPr>
      </w:pPr>
      <w:r w:rsidRPr="0087068F">
        <w:rPr>
          <w:rFonts w:cstheme="minorHAnsi"/>
          <w:sz w:val="16"/>
          <w:szCs w:val="16"/>
        </w:rPr>
        <w:t>2.1.8</w:t>
      </w:r>
      <w:r>
        <w:rPr>
          <w:rFonts w:cstheme="minorHAnsi"/>
          <w:sz w:val="16"/>
          <w:szCs w:val="16"/>
        </w:rPr>
        <w:t xml:space="preserve"> </w:t>
      </w:r>
      <w:r w:rsidRPr="0087068F">
        <w:rPr>
          <w:rFonts w:cstheme="minorHAnsi"/>
          <w:sz w:val="16"/>
          <w:szCs w:val="16"/>
        </w:rPr>
        <w:t>Detección de fuego y humo, y sistemas automáticos de alarma</w:t>
      </w:r>
    </w:p>
    <w:p w14:paraId="7103EC36" w14:textId="77777777" w:rsidR="006B5F15" w:rsidRDefault="006B5F15" w:rsidP="006B5F15">
      <w:pPr>
        <w:tabs>
          <w:tab w:val="left" w:pos="284"/>
        </w:tabs>
        <w:spacing w:after="0"/>
        <w:jc w:val="both"/>
        <w:rPr>
          <w:rFonts w:cstheme="minorHAnsi"/>
          <w:sz w:val="16"/>
          <w:szCs w:val="16"/>
        </w:rPr>
      </w:pPr>
      <w:r w:rsidRPr="006B5F15">
        <w:rPr>
          <w:rFonts w:cstheme="minorHAnsi"/>
          <w:sz w:val="16"/>
          <w:szCs w:val="16"/>
        </w:rPr>
        <w:t>2.1.8 Fire and smoke detection and automatic alarm systems</w:t>
      </w:r>
    </w:p>
    <w:p w14:paraId="5696EDE4" w14:textId="7E1B1BBC" w:rsidR="006B5F15" w:rsidRDefault="006B5F15" w:rsidP="006B5F15">
      <w:pPr>
        <w:tabs>
          <w:tab w:val="left" w:pos="284"/>
        </w:tabs>
        <w:spacing w:after="0"/>
        <w:jc w:val="both"/>
        <w:rPr>
          <w:rFonts w:cstheme="minorHAnsi"/>
          <w:sz w:val="16"/>
          <w:szCs w:val="16"/>
        </w:rPr>
      </w:pPr>
      <w:r w:rsidRPr="0087068F">
        <w:rPr>
          <w:rFonts w:cstheme="minorHAnsi"/>
          <w:sz w:val="16"/>
          <w:szCs w:val="16"/>
        </w:rPr>
        <w:t>2.1.9Clasificación de los incendios y de los agentes extintores que pueden utilizarse</w:t>
      </w:r>
    </w:p>
    <w:p w14:paraId="3FB6857F" w14:textId="3A106075" w:rsidR="006B5F15" w:rsidRPr="0087068F" w:rsidRDefault="006B5F15" w:rsidP="006B5F15">
      <w:pPr>
        <w:tabs>
          <w:tab w:val="left" w:pos="284"/>
        </w:tabs>
        <w:spacing w:after="0"/>
        <w:jc w:val="both"/>
        <w:rPr>
          <w:rFonts w:cstheme="minorHAnsi"/>
          <w:sz w:val="16"/>
          <w:szCs w:val="16"/>
        </w:rPr>
      </w:pPr>
      <w:r w:rsidRPr="006B5F15">
        <w:rPr>
          <w:rFonts w:cstheme="minorHAnsi"/>
          <w:sz w:val="16"/>
          <w:szCs w:val="16"/>
        </w:rPr>
        <w:t>2.1.9 Classification of fires and applicable extinguishing agents</w:t>
      </w:r>
    </w:p>
    <w:p w14:paraId="77313258" w14:textId="77777777" w:rsidR="006B5F15" w:rsidRDefault="006B5F15" w:rsidP="006B5F15">
      <w:pPr>
        <w:tabs>
          <w:tab w:val="left" w:pos="284"/>
        </w:tabs>
        <w:spacing w:after="0"/>
        <w:jc w:val="both"/>
        <w:rPr>
          <w:rFonts w:cstheme="minorHAnsi"/>
          <w:sz w:val="16"/>
          <w:szCs w:val="16"/>
        </w:rPr>
      </w:pPr>
      <w:r w:rsidRPr="0087068F">
        <w:rPr>
          <w:rFonts w:cstheme="minorHAnsi"/>
          <w:sz w:val="16"/>
          <w:szCs w:val="16"/>
        </w:rPr>
        <w:t>2.2</w:t>
      </w:r>
      <w:r w:rsidRPr="0087068F">
        <w:rPr>
          <w:rFonts w:cstheme="minorHAnsi"/>
          <w:sz w:val="16"/>
          <w:szCs w:val="16"/>
        </w:rPr>
        <w:tab/>
        <w:t>Luchar contra incendios y extinguirlos</w:t>
      </w:r>
    </w:p>
    <w:p w14:paraId="0C1E3670" w14:textId="3BBD19C3" w:rsidR="006B5F15" w:rsidRPr="0087068F" w:rsidRDefault="006B5F15" w:rsidP="006B5F15">
      <w:pPr>
        <w:tabs>
          <w:tab w:val="left" w:pos="284"/>
        </w:tabs>
        <w:spacing w:after="0"/>
        <w:jc w:val="both"/>
        <w:rPr>
          <w:rFonts w:cstheme="minorHAnsi"/>
          <w:sz w:val="16"/>
          <w:szCs w:val="16"/>
        </w:rPr>
      </w:pPr>
      <w:r w:rsidRPr="006B5F15">
        <w:rPr>
          <w:rFonts w:cstheme="minorHAnsi"/>
          <w:sz w:val="16"/>
          <w:szCs w:val="16"/>
        </w:rPr>
        <w:t>2.2</w:t>
      </w:r>
      <w:r>
        <w:rPr>
          <w:rFonts w:cstheme="minorHAnsi"/>
          <w:sz w:val="16"/>
          <w:szCs w:val="16"/>
        </w:rPr>
        <w:t xml:space="preserve"> </w:t>
      </w:r>
      <w:r w:rsidRPr="006B5F15">
        <w:rPr>
          <w:rFonts w:cstheme="minorHAnsi"/>
          <w:sz w:val="16"/>
          <w:szCs w:val="16"/>
        </w:rPr>
        <w:t xml:space="preserve"> Fight and extinguish fires</w:t>
      </w:r>
    </w:p>
    <w:p w14:paraId="3565571A" w14:textId="3A3C70B8" w:rsidR="006B5F15" w:rsidRDefault="006B5F15" w:rsidP="006B5F15">
      <w:pPr>
        <w:tabs>
          <w:tab w:val="left" w:pos="284"/>
        </w:tabs>
        <w:spacing w:after="0"/>
        <w:jc w:val="both"/>
        <w:rPr>
          <w:rFonts w:cstheme="minorHAnsi"/>
          <w:sz w:val="16"/>
          <w:szCs w:val="16"/>
        </w:rPr>
      </w:pPr>
      <w:r w:rsidRPr="0087068F">
        <w:rPr>
          <w:rFonts w:cstheme="minorHAnsi"/>
          <w:sz w:val="16"/>
          <w:szCs w:val="16"/>
        </w:rPr>
        <w:lastRenderedPageBreak/>
        <w:t>2.2.1</w:t>
      </w:r>
      <w:r>
        <w:rPr>
          <w:rFonts w:cstheme="minorHAnsi"/>
          <w:sz w:val="16"/>
          <w:szCs w:val="16"/>
        </w:rPr>
        <w:t xml:space="preserve"> </w:t>
      </w:r>
      <w:r w:rsidRPr="0087068F">
        <w:rPr>
          <w:rFonts w:cstheme="minorHAnsi"/>
          <w:sz w:val="16"/>
          <w:szCs w:val="16"/>
        </w:rPr>
        <w:t>Equipo de lucha contra incendios y su ubicación a bordo.</w:t>
      </w:r>
    </w:p>
    <w:p w14:paraId="1B770111" w14:textId="0BF68E7D" w:rsidR="006B5F15" w:rsidRPr="0087068F" w:rsidRDefault="006B5F15" w:rsidP="006B5F15">
      <w:pPr>
        <w:tabs>
          <w:tab w:val="left" w:pos="284"/>
        </w:tabs>
        <w:spacing w:after="0"/>
        <w:jc w:val="both"/>
        <w:rPr>
          <w:rFonts w:cstheme="minorHAnsi"/>
          <w:sz w:val="16"/>
          <w:szCs w:val="16"/>
        </w:rPr>
      </w:pPr>
      <w:r w:rsidRPr="006B5F15">
        <w:rPr>
          <w:rFonts w:cstheme="minorHAnsi"/>
          <w:sz w:val="16"/>
          <w:szCs w:val="16"/>
        </w:rPr>
        <w:t>2.2.1 Fire-fighting equipment and its location on board:</w:t>
      </w:r>
    </w:p>
    <w:p w14:paraId="0BCB411D" w14:textId="77777777" w:rsidR="006B5F15" w:rsidRDefault="006B5F15" w:rsidP="006B5F15">
      <w:pPr>
        <w:tabs>
          <w:tab w:val="left" w:pos="284"/>
        </w:tabs>
        <w:spacing w:after="0"/>
        <w:jc w:val="both"/>
        <w:rPr>
          <w:rFonts w:cstheme="minorHAnsi"/>
          <w:sz w:val="16"/>
          <w:szCs w:val="16"/>
        </w:rPr>
      </w:pPr>
      <w:r w:rsidRPr="0087068F">
        <w:rPr>
          <w:rFonts w:cstheme="minorHAnsi"/>
          <w:sz w:val="16"/>
          <w:szCs w:val="16"/>
        </w:rPr>
        <w:t>A.</w:t>
      </w:r>
      <w:r w:rsidRPr="0087068F">
        <w:rPr>
          <w:rFonts w:cstheme="minorHAnsi"/>
          <w:sz w:val="16"/>
          <w:szCs w:val="16"/>
        </w:rPr>
        <w:tab/>
        <w:t>Instalaciones fijas</w:t>
      </w:r>
    </w:p>
    <w:p w14:paraId="6054238A" w14:textId="40BE882A" w:rsidR="006B5F15" w:rsidRPr="0087068F" w:rsidRDefault="006B5F15" w:rsidP="006B5F15">
      <w:pPr>
        <w:tabs>
          <w:tab w:val="left" w:pos="284"/>
        </w:tabs>
        <w:spacing w:after="0"/>
        <w:jc w:val="both"/>
        <w:rPr>
          <w:rFonts w:cstheme="minorHAnsi"/>
          <w:sz w:val="16"/>
          <w:szCs w:val="16"/>
        </w:rPr>
      </w:pPr>
      <w:r w:rsidRPr="006B5F15">
        <w:rPr>
          <w:rFonts w:cstheme="minorHAnsi"/>
          <w:sz w:val="16"/>
          <w:szCs w:val="16"/>
        </w:rPr>
        <w:t>A. Fixed installations</w:t>
      </w:r>
    </w:p>
    <w:p w14:paraId="0F8D9FA6" w14:textId="77777777" w:rsidR="006B5F15" w:rsidRDefault="006B5F15" w:rsidP="006B5F15">
      <w:pPr>
        <w:tabs>
          <w:tab w:val="left" w:pos="284"/>
        </w:tabs>
        <w:spacing w:after="0"/>
        <w:jc w:val="both"/>
        <w:rPr>
          <w:rFonts w:cstheme="minorHAnsi"/>
          <w:sz w:val="16"/>
          <w:szCs w:val="16"/>
        </w:rPr>
      </w:pPr>
      <w:r w:rsidRPr="0087068F">
        <w:rPr>
          <w:rFonts w:cstheme="minorHAnsi"/>
          <w:sz w:val="16"/>
          <w:szCs w:val="16"/>
        </w:rPr>
        <w:t>B.</w:t>
      </w:r>
      <w:r w:rsidRPr="0087068F">
        <w:rPr>
          <w:rFonts w:cstheme="minorHAnsi"/>
          <w:sz w:val="16"/>
          <w:szCs w:val="16"/>
        </w:rPr>
        <w:tab/>
        <w:t>Equipo de lucha contra incendios</w:t>
      </w:r>
    </w:p>
    <w:p w14:paraId="2FC7367F" w14:textId="51CC55E8" w:rsidR="006B5F15" w:rsidRPr="0087068F" w:rsidRDefault="006B5F15" w:rsidP="006B5F15">
      <w:pPr>
        <w:tabs>
          <w:tab w:val="left" w:pos="284"/>
        </w:tabs>
        <w:spacing w:after="0"/>
        <w:jc w:val="both"/>
        <w:rPr>
          <w:rFonts w:cstheme="minorHAnsi"/>
          <w:sz w:val="16"/>
          <w:szCs w:val="16"/>
        </w:rPr>
      </w:pPr>
      <w:r w:rsidRPr="006B5F15">
        <w:rPr>
          <w:rFonts w:cstheme="minorHAnsi"/>
          <w:sz w:val="16"/>
          <w:szCs w:val="16"/>
        </w:rPr>
        <w:t>B. Fire-fighting equipment</w:t>
      </w:r>
    </w:p>
    <w:p w14:paraId="473259ED" w14:textId="77777777" w:rsidR="006B5F15" w:rsidRDefault="006B5F15" w:rsidP="006B5F15">
      <w:pPr>
        <w:tabs>
          <w:tab w:val="left" w:pos="284"/>
        </w:tabs>
        <w:spacing w:after="0"/>
        <w:jc w:val="both"/>
        <w:rPr>
          <w:rFonts w:cstheme="minorHAnsi"/>
          <w:sz w:val="16"/>
          <w:szCs w:val="16"/>
        </w:rPr>
      </w:pPr>
      <w:r w:rsidRPr="0087068F">
        <w:rPr>
          <w:rFonts w:cstheme="minorHAnsi"/>
          <w:sz w:val="16"/>
          <w:szCs w:val="16"/>
        </w:rPr>
        <w:t>C.</w:t>
      </w:r>
      <w:r w:rsidRPr="0087068F">
        <w:rPr>
          <w:rFonts w:cstheme="minorHAnsi"/>
          <w:sz w:val="16"/>
          <w:szCs w:val="16"/>
        </w:rPr>
        <w:tab/>
        <w:t>Equipo personal</w:t>
      </w:r>
    </w:p>
    <w:p w14:paraId="1B482359" w14:textId="75D17AC9" w:rsidR="006B5F15" w:rsidRPr="0087068F" w:rsidRDefault="006B5F15" w:rsidP="006B5F15">
      <w:pPr>
        <w:tabs>
          <w:tab w:val="left" w:pos="284"/>
        </w:tabs>
        <w:spacing w:after="0"/>
        <w:jc w:val="both"/>
        <w:rPr>
          <w:rFonts w:cstheme="minorHAnsi"/>
          <w:sz w:val="16"/>
          <w:szCs w:val="16"/>
        </w:rPr>
      </w:pPr>
      <w:r w:rsidRPr="006B5F15">
        <w:rPr>
          <w:rFonts w:cstheme="minorHAnsi"/>
          <w:sz w:val="16"/>
          <w:szCs w:val="16"/>
        </w:rPr>
        <w:t>C. Personal equipment</w:t>
      </w:r>
    </w:p>
    <w:p w14:paraId="71B0C2E5" w14:textId="77777777" w:rsidR="006B5F15" w:rsidRDefault="006B5F15" w:rsidP="006B5F15">
      <w:pPr>
        <w:tabs>
          <w:tab w:val="left" w:pos="284"/>
        </w:tabs>
        <w:spacing w:after="0"/>
        <w:jc w:val="both"/>
        <w:rPr>
          <w:rFonts w:cstheme="minorHAnsi"/>
          <w:sz w:val="16"/>
          <w:szCs w:val="16"/>
        </w:rPr>
      </w:pPr>
      <w:r w:rsidRPr="0087068F">
        <w:rPr>
          <w:rFonts w:cstheme="minorHAnsi"/>
          <w:sz w:val="16"/>
          <w:szCs w:val="16"/>
        </w:rPr>
        <w:t>D.</w:t>
      </w:r>
      <w:r w:rsidRPr="0087068F">
        <w:rPr>
          <w:rFonts w:cstheme="minorHAnsi"/>
          <w:sz w:val="16"/>
          <w:szCs w:val="16"/>
        </w:rPr>
        <w:tab/>
        <w:t>Dispositivos y equipo de lucha contra incendios</w:t>
      </w:r>
    </w:p>
    <w:p w14:paraId="1A02D204" w14:textId="48F01906" w:rsidR="006B5F15" w:rsidRPr="0087068F" w:rsidRDefault="006B5F15" w:rsidP="006B5F15">
      <w:pPr>
        <w:tabs>
          <w:tab w:val="left" w:pos="284"/>
        </w:tabs>
        <w:spacing w:after="0"/>
        <w:jc w:val="both"/>
        <w:rPr>
          <w:rFonts w:cstheme="minorHAnsi"/>
          <w:sz w:val="16"/>
          <w:szCs w:val="16"/>
        </w:rPr>
      </w:pPr>
      <w:r w:rsidRPr="006B5F15">
        <w:rPr>
          <w:rFonts w:cstheme="minorHAnsi"/>
          <w:b/>
          <w:bCs/>
          <w:sz w:val="16"/>
          <w:szCs w:val="16"/>
        </w:rPr>
        <w:t>D. Fire-fighting appliances and equipment</w:t>
      </w:r>
    </w:p>
    <w:p w14:paraId="2531B751" w14:textId="77777777" w:rsidR="006B5F15" w:rsidRDefault="006B5F15" w:rsidP="006B5F15">
      <w:pPr>
        <w:tabs>
          <w:tab w:val="left" w:pos="284"/>
        </w:tabs>
        <w:spacing w:after="0"/>
        <w:jc w:val="both"/>
        <w:rPr>
          <w:rFonts w:cstheme="minorHAnsi"/>
          <w:sz w:val="16"/>
          <w:szCs w:val="16"/>
        </w:rPr>
      </w:pPr>
      <w:r w:rsidRPr="0087068F">
        <w:rPr>
          <w:rFonts w:cstheme="minorHAnsi"/>
          <w:sz w:val="16"/>
          <w:szCs w:val="16"/>
        </w:rPr>
        <w:t>E.</w:t>
      </w:r>
      <w:r w:rsidRPr="0087068F">
        <w:rPr>
          <w:rFonts w:cstheme="minorHAnsi"/>
          <w:sz w:val="16"/>
          <w:szCs w:val="16"/>
        </w:rPr>
        <w:tab/>
        <w:t>Métodos de lucha contra incendios</w:t>
      </w:r>
    </w:p>
    <w:p w14:paraId="5ABDCD31" w14:textId="2089A2C4" w:rsidR="006B5F15" w:rsidRPr="0087068F" w:rsidRDefault="006B5F15" w:rsidP="006B5F15">
      <w:pPr>
        <w:tabs>
          <w:tab w:val="left" w:pos="284"/>
        </w:tabs>
        <w:spacing w:after="0"/>
        <w:jc w:val="both"/>
        <w:rPr>
          <w:rFonts w:cstheme="minorHAnsi"/>
          <w:sz w:val="16"/>
          <w:szCs w:val="16"/>
        </w:rPr>
      </w:pPr>
      <w:r w:rsidRPr="006B5F15">
        <w:rPr>
          <w:rFonts w:cstheme="minorHAnsi"/>
          <w:sz w:val="16"/>
          <w:szCs w:val="16"/>
        </w:rPr>
        <w:t>E. Fire-fighting methods</w:t>
      </w:r>
    </w:p>
    <w:p w14:paraId="7F525618" w14:textId="77777777" w:rsidR="006B5F15" w:rsidRDefault="006B5F15" w:rsidP="006B5F15">
      <w:pPr>
        <w:tabs>
          <w:tab w:val="left" w:pos="284"/>
        </w:tabs>
        <w:spacing w:after="0"/>
        <w:jc w:val="both"/>
        <w:rPr>
          <w:rFonts w:cstheme="minorHAnsi"/>
          <w:sz w:val="16"/>
          <w:szCs w:val="16"/>
        </w:rPr>
      </w:pPr>
      <w:r w:rsidRPr="0087068F">
        <w:rPr>
          <w:rFonts w:cstheme="minorHAnsi"/>
          <w:sz w:val="16"/>
          <w:szCs w:val="16"/>
        </w:rPr>
        <w:t>F.</w:t>
      </w:r>
      <w:r w:rsidRPr="0087068F">
        <w:rPr>
          <w:rFonts w:cstheme="minorHAnsi"/>
          <w:sz w:val="16"/>
          <w:szCs w:val="16"/>
        </w:rPr>
        <w:tab/>
        <w:t>Agentes de lucha contra incendios</w:t>
      </w:r>
    </w:p>
    <w:p w14:paraId="0E547477" w14:textId="79A42CAC" w:rsidR="006B5F15" w:rsidRPr="0087068F" w:rsidRDefault="006B5F15" w:rsidP="006B5F15">
      <w:pPr>
        <w:tabs>
          <w:tab w:val="left" w:pos="284"/>
        </w:tabs>
        <w:spacing w:after="0"/>
        <w:jc w:val="both"/>
        <w:rPr>
          <w:rFonts w:cstheme="minorHAnsi"/>
          <w:sz w:val="16"/>
          <w:szCs w:val="16"/>
        </w:rPr>
      </w:pPr>
      <w:r w:rsidRPr="006B5F15">
        <w:rPr>
          <w:rFonts w:cstheme="minorHAnsi"/>
          <w:sz w:val="16"/>
          <w:szCs w:val="16"/>
        </w:rPr>
        <w:t>F. Fire-extinguishing agents</w:t>
      </w:r>
    </w:p>
    <w:p w14:paraId="14BDD55A" w14:textId="77777777" w:rsidR="006B5F15" w:rsidRDefault="006B5F15" w:rsidP="006B5F15">
      <w:pPr>
        <w:tabs>
          <w:tab w:val="left" w:pos="284"/>
        </w:tabs>
        <w:spacing w:after="0"/>
        <w:jc w:val="both"/>
        <w:rPr>
          <w:rFonts w:cstheme="minorHAnsi"/>
          <w:sz w:val="16"/>
          <w:szCs w:val="16"/>
        </w:rPr>
      </w:pPr>
      <w:r w:rsidRPr="0087068F">
        <w:rPr>
          <w:rFonts w:cstheme="minorHAnsi"/>
          <w:sz w:val="16"/>
          <w:szCs w:val="16"/>
        </w:rPr>
        <w:t>G.</w:t>
      </w:r>
      <w:r w:rsidRPr="0087068F">
        <w:rPr>
          <w:rFonts w:cstheme="minorHAnsi"/>
          <w:sz w:val="16"/>
          <w:szCs w:val="16"/>
        </w:rPr>
        <w:tab/>
        <w:t>Procedimiento de lucha contra incendios</w:t>
      </w:r>
    </w:p>
    <w:p w14:paraId="590567A3" w14:textId="42E334CA" w:rsidR="006B5F15" w:rsidRPr="0087068F" w:rsidRDefault="006B5F15" w:rsidP="006B5F15">
      <w:pPr>
        <w:tabs>
          <w:tab w:val="left" w:pos="284"/>
        </w:tabs>
        <w:spacing w:after="0"/>
        <w:jc w:val="both"/>
        <w:rPr>
          <w:rFonts w:cstheme="minorHAnsi"/>
          <w:sz w:val="16"/>
          <w:szCs w:val="16"/>
        </w:rPr>
      </w:pPr>
      <w:r w:rsidRPr="006B5F15">
        <w:rPr>
          <w:rFonts w:cstheme="minorHAnsi"/>
          <w:sz w:val="16"/>
          <w:szCs w:val="16"/>
        </w:rPr>
        <w:t>G. Fire-fighting procedures</w:t>
      </w:r>
    </w:p>
    <w:p w14:paraId="51AE9045" w14:textId="77777777" w:rsidR="006B5F15" w:rsidRDefault="006B5F15" w:rsidP="006B5F15">
      <w:pPr>
        <w:tabs>
          <w:tab w:val="left" w:pos="284"/>
        </w:tabs>
        <w:spacing w:after="0"/>
        <w:jc w:val="both"/>
        <w:rPr>
          <w:rFonts w:cstheme="minorHAnsi"/>
          <w:sz w:val="16"/>
          <w:szCs w:val="16"/>
        </w:rPr>
      </w:pPr>
      <w:r w:rsidRPr="0087068F">
        <w:rPr>
          <w:rFonts w:cstheme="minorHAnsi"/>
          <w:sz w:val="16"/>
          <w:szCs w:val="16"/>
        </w:rPr>
        <w:t>H.</w:t>
      </w:r>
      <w:r w:rsidRPr="0087068F">
        <w:rPr>
          <w:rFonts w:cstheme="minorHAnsi"/>
          <w:sz w:val="16"/>
          <w:szCs w:val="16"/>
        </w:rPr>
        <w:tab/>
        <w:t>Utilización del equipo respiratorio para la lucha contra incendios y para llevar a cabo operaciones de rescate</w:t>
      </w:r>
    </w:p>
    <w:p w14:paraId="6D85AC64" w14:textId="051A888E" w:rsidR="006B5F15" w:rsidRDefault="006B5F15" w:rsidP="006B5F15">
      <w:pPr>
        <w:tabs>
          <w:tab w:val="left" w:pos="284"/>
        </w:tabs>
        <w:jc w:val="both"/>
        <w:rPr>
          <w:rFonts w:cstheme="minorHAnsi"/>
          <w:sz w:val="16"/>
          <w:szCs w:val="16"/>
        </w:rPr>
      </w:pPr>
      <w:r w:rsidRPr="006B5F15">
        <w:rPr>
          <w:rFonts w:cstheme="minorHAnsi"/>
          <w:sz w:val="16"/>
          <w:szCs w:val="16"/>
        </w:rPr>
        <w:t>H. Use of breathing apparatus for fire fighting and rescue operations</w:t>
      </w:r>
    </w:p>
    <w:p w14:paraId="7588C057" w14:textId="77777777" w:rsidR="006B5F15" w:rsidRPr="0087068F" w:rsidRDefault="006B5F15" w:rsidP="00F028FD">
      <w:pPr>
        <w:tabs>
          <w:tab w:val="left" w:pos="284"/>
        </w:tabs>
        <w:spacing w:after="0"/>
        <w:jc w:val="both"/>
        <w:rPr>
          <w:rFonts w:cstheme="minorHAnsi"/>
          <w:sz w:val="16"/>
          <w:szCs w:val="16"/>
        </w:rPr>
      </w:pPr>
    </w:p>
    <w:p w14:paraId="127F4B23" w14:textId="77777777" w:rsidR="00F028FD" w:rsidRDefault="00F028FD" w:rsidP="00F028FD">
      <w:pPr>
        <w:tabs>
          <w:tab w:val="left" w:pos="284"/>
        </w:tabs>
        <w:spacing w:after="0"/>
        <w:jc w:val="both"/>
        <w:rPr>
          <w:rFonts w:cstheme="minorHAnsi"/>
          <w:b/>
          <w:bCs/>
          <w:sz w:val="16"/>
          <w:szCs w:val="16"/>
        </w:rPr>
      </w:pPr>
      <w:r w:rsidRPr="0087068F">
        <w:rPr>
          <w:rFonts w:cstheme="minorHAnsi"/>
          <w:b/>
          <w:bCs/>
          <w:sz w:val="16"/>
          <w:szCs w:val="16"/>
        </w:rPr>
        <w:t>3.</w:t>
      </w:r>
      <w:r w:rsidRPr="0087068F">
        <w:rPr>
          <w:rFonts w:cstheme="minorHAnsi"/>
          <w:b/>
          <w:bCs/>
          <w:sz w:val="16"/>
          <w:szCs w:val="16"/>
        </w:rPr>
        <w:tab/>
        <w:t>Competencia en Primero auxilios</w:t>
      </w:r>
    </w:p>
    <w:p w14:paraId="16D7EA25" w14:textId="4B39E0CC" w:rsidR="00732B78" w:rsidRPr="0087068F" w:rsidRDefault="006B4BC6" w:rsidP="00F028FD">
      <w:pPr>
        <w:tabs>
          <w:tab w:val="left" w:pos="284"/>
        </w:tabs>
        <w:spacing w:after="0"/>
        <w:jc w:val="both"/>
        <w:rPr>
          <w:rFonts w:cstheme="minorHAnsi"/>
          <w:sz w:val="16"/>
          <w:szCs w:val="16"/>
        </w:rPr>
      </w:pPr>
      <w:r>
        <w:rPr>
          <w:rFonts w:cstheme="minorHAnsi"/>
          <w:sz w:val="16"/>
          <w:szCs w:val="16"/>
        </w:rPr>
        <w:t xml:space="preserve">3. </w:t>
      </w:r>
      <w:r w:rsidRPr="006B4BC6">
        <w:rPr>
          <w:rFonts w:cstheme="minorHAnsi"/>
          <w:b/>
          <w:bCs/>
          <w:sz w:val="16"/>
          <w:szCs w:val="16"/>
        </w:rPr>
        <w:t>Elementary First Aid</w:t>
      </w:r>
    </w:p>
    <w:p w14:paraId="38722B1F"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3.1</w:t>
      </w:r>
      <w:r w:rsidRPr="0087068F">
        <w:rPr>
          <w:rFonts w:cstheme="minorHAnsi"/>
          <w:sz w:val="16"/>
          <w:szCs w:val="16"/>
        </w:rPr>
        <w:tab/>
        <w:t>Adoptar medidas inmediatas al producirse un accidente u otro tipo de emergencia médica</w:t>
      </w:r>
    </w:p>
    <w:p w14:paraId="541CBC69" w14:textId="4032C89C" w:rsidR="00732B78" w:rsidRPr="0087068F" w:rsidRDefault="00732B78" w:rsidP="00F028FD">
      <w:pPr>
        <w:tabs>
          <w:tab w:val="left" w:pos="284"/>
        </w:tabs>
        <w:spacing w:after="0"/>
        <w:jc w:val="both"/>
        <w:rPr>
          <w:rFonts w:cstheme="minorHAnsi"/>
          <w:sz w:val="16"/>
          <w:szCs w:val="16"/>
        </w:rPr>
      </w:pPr>
      <w:r w:rsidRPr="00732B78">
        <w:rPr>
          <w:rFonts w:cstheme="minorHAnsi"/>
          <w:sz w:val="16"/>
          <w:szCs w:val="16"/>
        </w:rPr>
        <w:t xml:space="preserve">3.1 </w:t>
      </w:r>
      <w:r>
        <w:rPr>
          <w:rFonts w:cstheme="minorHAnsi"/>
          <w:sz w:val="16"/>
          <w:szCs w:val="16"/>
        </w:rPr>
        <w:t xml:space="preserve"> </w:t>
      </w:r>
      <w:r w:rsidRPr="00732B78">
        <w:rPr>
          <w:rFonts w:cstheme="minorHAnsi"/>
          <w:sz w:val="16"/>
          <w:szCs w:val="16"/>
        </w:rPr>
        <w:t>Take immediate action upon encountering an accident or other medical emergency.</w:t>
      </w:r>
    </w:p>
    <w:p w14:paraId="0EED20F4" w14:textId="7746E295" w:rsidR="00F028FD" w:rsidRDefault="00F028FD" w:rsidP="00F028FD">
      <w:pPr>
        <w:tabs>
          <w:tab w:val="left" w:pos="284"/>
        </w:tabs>
        <w:spacing w:after="0"/>
        <w:jc w:val="both"/>
        <w:rPr>
          <w:rFonts w:cstheme="minorHAnsi"/>
          <w:sz w:val="16"/>
          <w:szCs w:val="16"/>
        </w:rPr>
      </w:pPr>
      <w:r w:rsidRPr="0087068F">
        <w:rPr>
          <w:rFonts w:cstheme="minorHAnsi"/>
          <w:sz w:val="16"/>
          <w:szCs w:val="16"/>
        </w:rPr>
        <w:t>3.1.1</w:t>
      </w:r>
      <w:r w:rsidR="00732B78">
        <w:rPr>
          <w:rFonts w:cstheme="minorHAnsi"/>
          <w:sz w:val="16"/>
          <w:szCs w:val="16"/>
        </w:rPr>
        <w:t xml:space="preserve"> </w:t>
      </w:r>
      <w:r w:rsidRPr="0087068F">
        <w:rPr>
          <w:rFonts w:cstheme="minorHAnsi"/>
          <w:sz w:val="16"/>
          <w:szCs w:val="16"/>
        </w:rPr>
        <w:t>Evaluación de las necesidades de las víctimas y de las amenazas para la propia.</w:t>
      </w:r>
    </w:p>
    <w:p w14:paraId="4EBA86B2" w14:textId="60A391FA" w:rsidR="00732B78" w:rsidRPr="0087068F" w:rsidRDefault="00732B78" w:rsidP="00F028FD">
      <w:pPr>
        <w:tabs>
          <w:tab w:val="left" w:pos="284"/>
        </w:tabs>
        <w:spacing w:after="0"/>
        <w:jc w:val="both"/>
        <w:rPr>
          <w:rFonts w:cstheme="minorHAnsi"/>
          <w:sz w:val="16"/>
          <w:szCs w:val="16"/>
        </w:rPr>
      </w:pPr>
      <w:r w:rsidRPr="00732B78">
        <w:rPr>
          <w:rFonts w:cstheme="minorHAnsi"/>
          <w:sz w:val="16"/>
          <w:szCs w:val="16"/>
        </w:rPr>
        <w:t>3.1.1 Assessment of needs of casualties and threats to own safety.</w:t>
      </w:r>
    </w:p>
    <w:p w14:paraId="3A15D834"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3.1.2</w:t>
      </w:r>
      <w:r>
        <w:rPr>
          <w:rFonts w:cstheme="minorHAnsi"/>
          <w:sz w:val="16"/>
          <w:szCs w:val="16"/>
        </w:rPr>
        <w:t xml:space="preserve"> </w:t>
      </w:r>
      <w:r w:rsidRPr="0087068F">
        <w:rPr>
          <w:rFonts w:cstheme="minorHAnsi"/>
          <w:sz w:val="16"/>
          <w:szCs w:val="16"/>
        </w:rPr>
        <w:t>Conocimiento de la estructura y de las funciones del cuerpo humano</w:t>
      </w:r>
    </w:p>
    <w:p w14:paraId="39379DB1" w14:textId="5386C3D6" w:rsidR="00732B78" w:rsidRPr="0087068F" w:rsidRDefault="00732B78" w:rsidP="00F028FD">
      <w:pPr>
        <w:tabs>
          <w:tab w:val="left" w:pos="284"/>
        </w:tabs>
        <w:spacing w:after="0"/>
        <w:jc w:val="both"/>
        <w:rPr>
          <w:rFonts w:cstheme="minorHAnsi"/>
          <w:sz w:val="16"/>
          <w:szCs w:val="16"/>
        </w:rPr>
      </w:pPr>
      <w:r w:rsidRPr="00732B78">
        <w:rPr>
          <w:rFonts w:cstheme="minorHAnsi"/>
          <w:sz w:val="16"/>
          <w:szCs w:val="16"/>
        </w:rPr>
        <w:t>3.1.2 Knowledge of body structure and functions.</w:t>
      </w:r>
    </w:p>
    <w:p w14:paraId="73141921"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3.1.3</w:t>
      </w:r>
      <w:r>
        <w:rPr>
          <w:rFonts w:cstheme="minorHAnsi"/>
          <w:sz w:val="16"/>
          <w:szCs w:val="16"/>
        </w:rPr>
        <w:t xml:space="preserve"> </w:t>
      </w:r>
      <w:r w:rsidRPr="0087068F">
        <w:rPr>
          <w:rFonts w:cstheme="minorHAnsi"/>
          <w:sz w:val="16"/>
          <w:szCs w:val="16"/>
        </w:rPr>
        <w:t>Comprensión de las medidas inmediatas que deben adoptarse en caso de emergencia, que incluyen:</w:t>
      </w:r>
    </w:p>
    <w:p w14:paraId="71BDEC2A" w14:textId="6E2022ED" w:rsidR="00732B78" w:rsidRPr="0087068F" w:rsidRDefault="00732B78" w:rsidP="00F028FD">
      <w:pPr>
        <w:tabs>
          <w:tab w:val="left" w:pos="284"/>
        </w:tabs>
        <w:spacing w:after="0"/>
        <w:jc w:val="both"/>
        <w:rPr>
          <w:rFonts w:cstheme="minorHAnsi"/>
          <w:sz w:val="16"/>
          <w:szCs w:val="16"/>
        </w:rPr>
      </w:pPr>
      <w:r w:rsidRPr="00732B78">
        <w:rPr>
          <w:rFonts w:cstheme="minorHAnsi"/>
          <w:sz w:val="16"/>
          <w:szCs w:val="16"/>
        </w:rPr>
        <w:t>3.1.3 Understanding of immediate measures to be taken in cases of emergency, including:</w:t>
      </w:r>
    </w:p>
    <w:p w14:paraId="651509D0"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A.</w:t>
      </w:r>
      <w:r w:rsidRPr="0087068F">
        <w:rPr>
          <w:rFonts w:cstheme="minorHAnsi"/>
          <w:sz w:val="16"/>
          <w:szCs w:val="16"/>
        </w:rPr>
        <w:tab/>
        <w:t>Colocar a una víctima en una postura adecuada</w:t>
      </w:r>
    </w:p>
    <w:p w14:paraId="7E29AF99" w14:textId="32B402DA" w:rsidR="00732B78" w:rsidRPr="0087068F" w:rsidRDefault="00732B78" w:rsidP="00F028FD">
      <w:pPr>
        <w:tabs>
          <w:tab w:val="left" w:pos="284"/>
        </w:tabs>
        <w:spacing w:after="0"/>
        <w:jc w:val="both"/>
        <w:rPr>
          <w:rFonts w:cstheme="minorHAnsi"/>
          <w:sz w:val="16"/>
          <w:szCs w:val="16"/>
        </w:rPr>
      </w:pPr>
      <w:r w:rsidRPr="00732B78">
        <w:rPr>
          <w:rFonts w:cstheme="minorHAnsi"/>
          <w:sz w:val="16"/>
          <w:szCs w:val="16"/>
        </w:rPr>
        <w:t xml:space="preserve">A. </w:t>
      </w:r>
      <w:r w:rsidR="006B4BC6">
        <w:rPr>
          <w:rFonts w:cstheme="minorHAnsi"/>
          <w:sz w:val="16"/>
          <w:szCs w:val="16"/>
        </w:rPr>
        <w:t xml:space="preserve">  </w:t>
      </w:r>
      <w:r w:rsidRPr="00732B78">
        <w:rPr>
          <w:rFonts w:cstheme="minorHAnsi"/>
          <w:sz w:val="16"/>
          <w:szCs w:val="16"/>
        </w:rPr>
        <w:t>Positioning of casualty</w:t>
      </w:r>
    </w:p>
    <w:p w14:paraId="73265018"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B.</w:t>
      </w:r>
      <w:r w:rsidRPr="0087068F">
        <w:rPr>
          <w:rFonts w:cstheme="minorHAnsi"/>
          <w:sz w:val="16"/>
          <w:szCs w:val="16"/>
        </w:rPr>
        <w:tab/>
        <w:t>Aplicar técnicas de reanimación</w:t>
      </w:r>
    </w:p>
    <w:p w14:paraId="72473646" w14:textId="6C64CDA0" w:rsidR="00732B78" w:rsidRPr="0087068F" w:rsidRDefault="00732B78" w:rsidP="00F028FD">
      <w:pPr>
        <w:tabs>
          <w:tab w:val="left" w:pos="284"/>
        </w:tabs>
        <w:spacing w:after="0"/>
        <w:jc w:val="both"/>
        <w:rPr>
          <w:rFonts w:cstheme="minorHAnsi"/>
          <w:sz w:val="16"/>
          <w:szCs w:val="16"/>
        </w:rPr>
      </w:pPr>
      <w:r w:rsidRPr="00732B78">
        <w:rPr>
          <w:rFonts w:cstheme="minorHAnsi"/>
          <w:sz w:val="16"/>
          <w:szCs w:val="16"/>
        </w:rPr>
        <w:t>B.</w:t>
      </w:r>
      <w:r w:rsidR="006B4BC6">
        <w:rPr>
          <w:rFonts w:cstheme="minorHAnsi"/>
          <w:sz w:val="16"/>
          <w:szCs w:val="16"/>
        </w:rPr>
        <w:t xml:space="preserve">  </w:t>
      </w:r>
      <w:r w:rsidRPr="00732B78">
        <w:rPr>
          <w:rFonts w:cstheme="minorHAnsi"/>
          <w:sz w:val="16"/>
          <w:szCs w:val="16"/>
        </w:rPr>
        <w:t xml:space="preserve"> Applying resuscitation techniques</w:t>
      </w:r>
    </w:p>
    <w:p w14:paraId="1FDB9943"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C.</w:t>
      </w:r>
      <w:r w:rsidRPr="0087068F">
        <w:rPr>
          <w:rFonts w:cstheme="minorHAnsi"/>
          <w:sz w:val="16"/>
          <w:szCs w:val="16"/>
        </w:rPr>
        <w:tab/>
        <w:t>Controlar hemorragias</w:t>
      </w:r>
    </w:p>
    <w:p w14:paraId="50FB8E08" w14:textId="5C6D11E5" w:rsidR="00732B78" w:rsidRPr="0087068F" w:rsidRDefault="00732B78" w:rsidP="00F028FD">
      <w:pPr>
        <w:tabs>
          <w:tab w:val="left" w:pos="284"/>
        </w:tabs>
        <w:spacing w:after="0"/>
        <w:jc w:val="both"/>
        <w:rPr>
          <w:rFonts w:cstheme="minorHAnsi"/>
          <w:sz w:val="16"/>
          <w:szCs w:val="16"/>
        </w:rPr>
      </w:pPr>
      <w:r w:rsidRPr="00732B78">
        <w:rPr>
          <w:rFonts w:cstheme="minorHAnsi"/>
          <w:sz w:val="16"/>
          <w:szCs w:val="16"/>
        </w:rPr>
        <w:t>C. Control of bleeding</w:t>
      </w:r>
    </w:p>
    <w:p w14:paraId="46937296"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D.</w:t>
      </w:r>
      <w:r w:rsidRPr="0087068F">
        <w:rPr>
          <w:rFonts w:cstheme="minorHAnsi"/>
          <w:sz w:val="16"/>
          <w:szCs w:val="16"/>
        </w:rPr>
        <w:tab/>
        <w:t>Tomar las medidas apropiadas para tratar casos elementales de shock</w:t>
      </w:r>
    </w:p>
    <w:p w14:paraId="22B710FD" w14:textId="44D446B7" w:rsidR="00732B78" w:rsidRPr="0087068F" w:rsidRDefault="00732B78" w:rsidP="00F028FD">
      <w:pPr>
        <w:tabs>
          <w:tab w:val="left" w:pos="284"/>
        </w:tabs>
        <w:spacing w:after="0"/>
        <w:jc w:val="both"/>
        <w:rPr>
          <w:rFonts w:cstheme="minorHAnsi"/>
          <w:sz w:val="16"/>
          <w:szCs w:val="16"/>
        </w:rPr>
      </w:pPr>
      <w:r w:rsidRPr="00732B78">
        <w:rPr>
          <w:rFonts w:cstheme="minorHAnsi"/>
          <w:sz w:val="16"/>
          <w:szCs w:val="16"/>
        </w:rPr>
        <w:t xml:space="preserve">D. </w:t>
      </w:r>
      <w:r w:rsidR="006B4BC6">
        <w:rPr>
          <w:rFonts w:cstheme="minorHAnsi"/>
          <w:sz w:val="16"/>
          <w:szCs w:val="16"/>
        </w:rPr>
        <w:t xml:space="preserve">   </w:t>
      </w:r>
      <w:r w:rsidRPr="00732B78">
        <w:rPr>
          <w:rFonts w:cstheme="minorHAnsi"/>
          <w:sz w:val="16"/>
          <w:szCs w:val="16"/>
        </w:rPr>
        <w:t>Applying appropriate measures of basic shock management</w:t>
      </w:r>
    </w:p>
    <w:p w14:paraId="219FB6C4"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E.</w:t>
      </w:r>
      <w:r w:rsidRPr="0087068F">
        <w:rPr>
          <w:rFonts w:cstheme="minorHAnsi"/>
          <w:sz w:val="16"/>
          <w:szCs w:val="16"/>
        </w:rPr>
        <w:tab/>
        <w:t>Tomar las medidas apropiadas en caso de quemadura y escaldadura, que incluyan accidentes causados por corriente eléctrica</w:t>
      </w:r>
    </w:p>
    <w:p w14:paraId="6BE62B2B" w14:textId="33D9EBFD" w:rsidR="00732B78" w:rsidRPr="0087068F" w:rsidRDefault="00732B78" w:rsidP="00F028FD">
      <w:pPr>
        <w:tabs>
          <w:tab w:val="left" w:pos="284"/>
        </w:tabs>
        <w:spacing w:after="0"/>
        <w:jc w:val="both"/>
        <w:rPr>
          <w:rFonts w:cstheme="minorHAnsi"/>
          <w:sz w:val="16"/>
          <w:szCs w:val="16"/>
        </w:rPr>
      </w:pPr>
      <w:r w:rsidRPr="00732B78">
        <w:rPr>
          <w:rFonts w:cstheme="minorHAnsi"/>
          <w:sz w:val="16"/>
          <w:szCs w:val="16"/>
        </w:rPr>
        <w:t xml:space="preserve">E. </w:t>
      </w:r>
      <w:r w:rsidR="006B4BC6">
        <w:rPr>
          <w:rFonts w:cstheme="minorHAnsi"/>
          <w:sz w:val="16"/>
          <w:szCs w:val="16"/>
        </w:rPr>
        <w:t xml:space="preserve">    </w:t>
      </w:r>
      <w:r w:rsidRPr="00732B78">
        <w:rPr>
          <w:rFonts w:cstheme="minorHAnsi"/>
          <w:sz w:val="16"/>
          <w:szCs w:val="16"/>
        </w:rPr>
        <w:t>Applying appropriate measures in the event of burns and scalds, including accidents caused by electric current</w:t>
      </w:r>
    </w:p>
    <w:p w14:paraId="0733419E"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F.</w:t>
      </w:r>
      <w:r w:rsidRPr="0087068F">
        <w:rPr>
          <w:rFonts w:cstheme="minorHAnsi"/>
          <w:sz w:val="16"/>
          <w:szCs w:val="16"/>
        </w:rPr>
        <w:tab/>
        <w:t>Rescatar y transportar a una victima</w:t>
      </w:r>
    </w:p>
    <w:p w14:paraId="28DC43B4" w14:textId="059CA4D9" w:rsidR="00732B78" w:rsidRPr="0087068F" w:rsidRDefault="00732B78" w:rsidP="00F028FD">
      <w:pPr>
        <w:tabs>
          <w:tab w:val="left" w:pos="284"/>
        </w:tabs>
        <w:spacing w:after="0"/>
        <w:jc w:val="both"/>
        <w:rPr>
          <w:rFonts w:cstheme="minorHAnsi"/>
          <w:sz w:val="16"/>
          <w:szCs w:val="16"/>
        </w:rPr>
      </w:pPr>
      <w:r w:rsidRPr="00732B78">
        <w:rPr>
          <w:rFonts w:cstheme="minorHAnsi"/>
          <w:sz w:val="16"/>
          <w:szCs w:val="16"/>
        </w:rPr>
        <w:t>F.</w:t>
      </w:r>
      <w:r w:rsidR="006B4BC6">
        <w:rPr>
          <w:rFonts w:cstheme="minorHAnsi"/>
          <w:sz w:val="16"/>
          <w:szCs w:val="16"/>
        </w:rPr>
        <w:t xml:space="preserve">   </w:t>
      </w:r>
      <w:r w:rsidRPr="00732B78">
        <w:rPr>
          <w:rFonts w:cstheme="minorHAnsi"/>
          <w:sz w:val="16"/>
          <w:szCs w:val="16"/>
        </w:rPr>
        <w:t xml:space="preserve"> Rescuing and transporting a casualty</w:t>
      </w:r>
    </w:p>
    <w:p w14:paraId="5468F7A7"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G.</w:t>
      </w:r>
      <w:r w:rsidRPr="0087068F">
        <w:rPr>
          <w:rFonts w:cstheme="minorHAnsi"/>
          <w:sz w:val="16"/>
          <w:szCs w:val="16"/>
        </w:rPr>
        <w:tab/>
        <w:t>Improvisar vendas y utilizar el material del botiquín de primeros auxilios.</w:t>
      </w:r>
    </w:p>
    <w:p w14:paraId="3569F92A" w14:textId="19FDC357" w:rsidR="00732B78" w:rsidRPr="0087068F" w:rsidRDefault="00732B78" w:rsidP="00F028FD">
      <w:pPr>
        <w:tabs>
          <w:tab w:val="left" w:pos="284"/>
        </w:tabs>
        <w:spacing w:after="0"/>
        <w:jc w:val="both"/>
        <w:rPr>
          <w:rFonts w:cstheme="minorHAnsi"/>
          <w:sz w:val="16"/>
          <w:szCs w:val="16"/>
        </w:rPr>
      </w:pPr>
      <w:r w:rsidRPr="00732B78">
        <w:rPr>
          <w:rFonts w:cstheme="minorHAnsi"/>
          <w:sz w:val="16"/>
          <w:szCs w:val="16"/>
        </w:rPr>
        <w:t>G.</w:t>
      </w:r>
      <w:r w:rsidR="006B4BC6">
        <w:rPr>
          <w:rFonts w:cstheme="minorHAnsi"/>
          <w:sz w:val="16"/>
          <w:szCs w:val="16"/>
        </w:rPr>
        <w:t xml:space="preserve">  </w:t>
      </w:r>
      <w:r w:rsidRPr="00732B78">
        <w:rPr>
          <w:rFonts w:cstheme="minorHAnsi"/>
          <w:sz w:val="16"/>
          <w:szCs w:val="16"/>
        </w:rPr>
        <w:t xml:space="preserve"> Improvising bandages and use of materials in the first-aid kit</w:t>
      </w:r>
    </w:p>
    <w:p w14:paraId="59F1B6C8" w14:textId="77777777" w:rsidR="00F028FD" w:rsidRDefault="00F028FD" w:rsidP="00F028FD">
      <w:pPr>
        <w:tabs>
          <w:tab w:val="left" w:pos="284"/>
        </w:tabs>
        <w:spacing w:after="0"/>
        <w:ind w:left="737" w:hanging="397"/>
        <w:jc w:val="both"/>
        <w:rPr>
          <w:rFonts w:cstheme="minorHAnsi"/>
          <w:sz w:val="16"/>
          <w:szCs w:val="16"/>
        </w:rPr>
      </w:pPr>
    </w:p>
    <w:p w14:paraId="28FDECD3" w14:textId="77777777" w:rsidR="00F028FD" w:rsidRDefault="00F028FD" w:rsidP="00F028FD">
      <w:pPr>
        <w:tabs>
          <w:tab w:val="left" w:pos="284"/>
        </w:tabs>
        <w:spacing w:after="0"/>
        <w:jc w:val="both"/>
        <w:rPr>
          <w:rFonts w:cstheme="minorHAnsi"/>
          <w:b/>
          <w:bCs/>
          <w:sz w:val="16"/>
          <w:szCs w:val="16"/>
        </w:rPr>
      </w:pPr>
      <w:r w:rsidRPr="0087068F">
        <w:rPr>
          <w:rFonts w:cstheme="minorHAnsi"/>
          <w:b/>
          <w:bCs/>
          <w:sz w:val="16"/>
          <w:szCs w:val="16"/>
        </w:rPr>
        <w:t>4.</w:t>
      </w:r>
      <w:r w:rsidRPr="0087068F">
        <w:rPr>
          <w:rFonts w:cstheme="minorHAnsi"/>
          <w:b/>
          <w:bCs/>
          <w:sz w:val="16"/>
          <w:szCs w:val="16"/>
        </w:rPr>
        <w:tab/>
        <w:t>Competencia en Seguridad personal y responsabilidades sociales</w:t>
      </w:r>
    </w:p>
    <w:p w14:paraId="144622EF" w14:textId="70EF6278" w:rsidR="0016222B" w:rsidRPr="006B4BC6" w:rsidRDefault="006B4BC6" w:rsidP="00F028FD">
      <w:pPr>
        <w:tabs>
          <w:tab w:val="left" w:pos="284"/>
        </w:tabs>
        <w:spacing w:after="0"/>
        <w:jc w:val="both"/>
        <w:rPr>
          <w:rFonts w:cstheme="minorHAnsi"/>
          <w:b/>
          <w:bCs/>
          <w:sz w:val="16"/>
          <w:szCs w:val="16"/>
        </w:rPr>
      </w:pPr>
      <w:r w:rsidRPr="006B4BC6">
        <w:rPr>
          <w:rFonts w:cstheme="minorHAnsi"/>
          <w:b/>
          <w:bCs/>
          <w:sz w:val="16"/>
          <w:szCs w:val="16"/>
        </w:rPr>
        <w:t xml:space="preserve">4. </w:t>
      </w:r>
      <w:r>
        <w:rPr>
          <w:rFonts w:cstheme="minorHAnsi"/>
          <w:b/>
          <w:bCs/>
          <w:sz w:val="16"/>
          <w:szCs w:val="16"/>
        </w:rPr>
        <w:t xml:space="preserve">    Competence </w:t>
      </w:r>
      <w:r w:rsidR="0016222B" w:rsidRPr="006B4BC6">
        <w:rPr>
          <w:rFonts w:cstheme="minorHAnsi"/>
          <w:b/>
          <w:bCs/>
          <w:sz w:val="16"/>
          <w:szCs w:val="16"/>
        </w:rPr>
        <w:t>Personal Safety and Social Responsibilities (PSSR)</w:t>
      </w:r>
    </w:p>
    <w:p w14:paraId="30733026"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4.1</w:t>
      </w:r>
      <w:r w:rsidRPr="0087068F">
        <w:rPr>
          <w:rFonts w:cstheme="minorHAnsi"/>
          <w:sz w:val="16"/>
          <w:szCs w:val="16"/>
        </w:rPr>
        <w:tab/>
        <w:t>Cumplir los procedimientos de emergencia</w:t>
      </w:r>
    </w:p>
    <w:p w14:paraId="6C08FB93" w14:textId="373B9907"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t xml:space="preserve">4.1 </w:t>
      </w:r>
      <w:r w:rsidR="006B4BC6">
        <w:rPr>
          <w:rFonts w:cstheme="minorHAnsi"/>
          <w:sz w:val="16"/>
          <w:szCs w:val="16"/>
        </w:rPr>
        <w:t xml:space="preserve"> </w:t>
      </w:r>
      <w:r w:rsidRPr="0016222B">
        <w:rPr>
          <w:rFonts w:cstheme="minorHAnsi"/>
          <w:sz w:val="16"/>
          <w:szCs w:val="16"/>
        </w:rPr>
        <w:t>Comply with emergency procedures</w:t>
      </w:r>
    </w:p>
    <w:p w14:paraId="4E0ADEF2"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4.1.1Tipos de emergencia que pueden producirse, tales como abordajes, incendios, hundimientos, etc.</w:t>
      </w:r>
    </w:p>
    <w:p w14:paraId="6DCE2065" w14:textId="3C9BF604"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t>4.1.1 Types of emergencies which may occur, such as collision, fire, and sinking.</w:t>
      </w:r>
    </w:p>
    <w:p w14:paraId="1217CC26"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4.1.2Conocimiento de los planes de contingencias de a bordo para responder a casos de emergencia</w:t>
      </w:r>
    </w:p>
    <w:p w14:paraId="397A86B7" w14:textId="6C10AFF1"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t>4.1.2 Knowledge of shipboard contingency plans for response to emergencies.</w:t>
      </w:r>
    </w:p>
    <w:p w14:paraId="35FF864D"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4.1.3Señales de emergencia y cometidos específicos asignados a miembros de la tripulación en el cuadro de obligaciones; puestos de reunión; uso correcto del equipo personal de seguridad</w:t>
      </w:r>
    </w:p>
    <w:p w14:paraId="263FDC02" w14:textId="4DCC1175"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t>4.1.3 Emergency signals and specific duties assigned to crew members in the muster list; muster stations; correct use of personal safety equipment.</w:t>
      </w:r>
    </w:p>
    <w:p w14:paraId="26D0102A"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4.1.4Medidas que procede adoptar al detectar una posible emergencia, incluidos los casos de incendio, abordaje, hundimiento y penetración de agua en el buque</w:t>
      </w:r>
    </w:p>
    <w:p w14:paraId="3B353BEC" w14:textId="7371CFA0"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t>4.1.4 Action to be taken on discovering a potential emergency, including fire, collision, sinking, and ingress of water into the ship.</w:t>
      </w:r>
    </w:p>
    <w:p w14:paraId="1708ED15"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4.1.5Medidas que procede adoptar al oír las señales de la alarma de emergencia</w:t>
      </w:r>
    </w:p>
    <w:p w14:paraId="58D97EF6" w14:textId="4CE1627A" w:rsidR="0016222B" w:rsidRDefault="0016222B" w:rsidP="00F028FD">
      <w:pPr>
        <w:tabs>
          <w:tab w:val="left" w:pos="284"/>
        </w:tabs>
        <w:spacing w:after="0"/>
        <w:jc w:val="both"/>
        <w:rPr>
          <w:rFonts w:cstheme="minorHAnsi"/>
          <w:sz w:val="16"/>
          <w:szCs w:val="16"/>
        </w:rPr>
      </w:pPr>
      <w:r w:rsidRPr="0016222B">
        <w:rPr>
          <w:rFonts w:cstheme="minorHAnsi"/>
          <w:sz w:val="16"/>
          <w:szCs w:val="16"/>
        </w:rPr>
        <w:t>4.1.5 Action to be taken on hearing emergency alarm signals.</w:t>
      </w:r>
    </w:p>
    <w:p w14:paraId="4C7BFF97"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4.1.6Importancia de la formación y de los ejercicios</w:t>
      </w:r>
    </w:p>
    <w:p w14:paraId="522EC0CE" w14:textId="7CEEA5E2"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lastRenderedPageBreak/>
        <w:t>4.1.6 Value of training and drills.</w:t>
      </w:r>
    </w:p>
    <w:p w14:paraId="4C093034"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4.1.7 Conocimiento de las vías de evacuación y de los sistemas internos de comunicación y alarma</w:t>
      </w:r>
    </w:p>
    <w:p w14:paraId="572F75F3" w14:textId="08F727C7"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t>4.1.7 Knowledge of escape routes and internal communication and alarm systems.</w:t>
      </w:r>
    </w:p>
    <w:p w14:paraId="178B0765"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4.2</w:t>
      </w:r>
      <w:r w:rsidRPr="0087068F">
        <w:rPr>
          <w:rFonts w:cstheme="minorHAnsi"/>
          <w:b/>
          <w:bCs/>
          <w:sz w:val="16"/>
          <w:szCs w:val="16"/>
        </w:rPr>
        <w:tab/>
      </w:r>
      <w:r w:rsidRPr="0087068F">
        <w:rPr>
          <w:rFonts w:cstheme="minorHAnsi"/>
          <w:sz w:val="16"/>
          <w:szCs w:val="16"/>
        </w:rPr>
        <w:t>Tomar precauciones para prevenir la contaminación del medio marino</w:t>
      </w:r>
    </w:p>
    <w:p w14:paraId="3D8D0B68" w14:textId="63A0B762"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t>4.2 Take precautions to prevent pollution of the marine environment</w:t>
      </w:r>
    </w:p>
    <w:p w14:paraId="4BA772A0"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4.2.1Conocimiento básico de las repercusiones del transporte marítimo en el medio marino y de los efectos de la contaminación accidental u operacional en el mismo</w:t>
      </w:r>
    </w:p>
    <w:p w14:paraId="1EB8259E" w14:textId="6685B092" w:rsidR="0016222B" w:rsidRDefault="0016222B" w:rsidP="00F028FD">
      <w:pPr>
        <w:tabs>
          <w:tab w:val="left" w:pos="284"/>
        </w:tabs>
        <w:spacing w:after="0"/>
        <w:jc w:val="both"/>
        <w:rPr>
          <w:rFonts w:cstheme="minorHAnsi"/>
          <w:sz w:val="16"/>
          <w:szCs w:val="16"/>
        </w:rPr>
      </w:pPr>
      <w:r w:rsidRPr="0016222B">
        <w:rPr>
          <w:rFonts w:cstheme="minorHAnsi"/>
          <w:sz w:val="16"/>
          <w:szCs w:val="16"/>
        </w:rPr>
        <w:t>4.2.1 Basic knowledge of the impact of shipping on the marine environment and the effects of operational or accidental pollution on it.</w:t>
      </w:r>
    </w:p>
    <w:p w14:paraId="71E54228"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4.2.2 Procedimientos básicos de protección ambiental</w:t>
      </w:r>
    </w:p>
    <w:p w14:paraId="7A2C0872" w14:textId="4280DF6B"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t>4.2.2 Basic environmental protection procedures.</w:t>
      </w:r>
    </w:p>
    <w:p w14:paraId="0327F72A"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4.2.3Conocimiento básico de la complejidad y diversidad del medio marino</w:t>
      </w:r>
    </w:p>
    <w:p w14:paraId="28FD4F92" w14:textId="658C47AE"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t>4.2.3 Basic knowledge of the complexity and diversity of the marine environment</w:t>
      </w:r>
    </w:p>
    <w:p w14:paraId="2F41B8D6"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4.3</w:t>
      </w:r>
      <w:r w:rsidRPr="0087068F">
        <w:rPr>
          <w:rFonts w:cstheme="minorHAnsi"/>
          <w:sz w:val="16"/>
          <w:szCs w:val="16"/>
        </w:rPr>
        <w:tab/>
        <w:t>Observar las prácticas de seguridad en el trabajo</w:t>
      </w:r>
    </w:p>
    <w:p w14:paraId="0E0B4A65" w14:textId="298676E2"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t>4.3 Observe safe working practices</w:t>
      </w:r>
    </w:p>
    <w:p w14:paraId="075CB487"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4.3.1 Importancia de observar en todo momento las prácticas de seguridad en el trabajo</w:t>
      </w:r>
    </w:p>
    <w:p w14:paraId="6F3C6A4A" w14:textId="26D0A772"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t>4.3.1 Importance of adhering to safe working practices at all times.</w:t>
      </w:r>
    </w:p>
    <w:p w14:paraId="0A864DCD"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4.3.2Dispositivos de protección y seguridad disponibles para protegerse de los distintos peligros a bordo del buque</w:t>
      </w:r>
    </w:p>
    <w:p w14:paraId="49CAAA88" w14:textId="3DBFB9FE"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t>4.3.2 Safety and protective devices available to protect against potential hazards aboard ship.</w:t>
      </w:r>
    </w:p>
    <w:p w14:paraId="5D637222"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4.3.3Precauciones que deben adoptarse antes de entrar en espacios cerrados</w:t>
      </w:r>
    </w:p>
    <w:p w14:paraId="56FF3698" w14:textId="118B59B4"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t>4.3.3 Precautions to be taken before entering enclosed spaces.</w:t>
      </w:r>
    </w:p>
    <w:p w14:paraId="4B1E7930"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4.3.4Familiarización con las medidas internacionales sobre prevención de accidentes y salud en el trabajo</w:t>
      </w:r>
    </w:p>
    <w:p w14:paraId="4C990E95" w14:textId="52DF2D0A"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t>4.3.4 Familiarization with international measures concerning accident prevention and occupational health.</w:t>
      </w:r>
    </w:p>
    <w:p w14:paraId="6B1C036C"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4.4</w:t>
      </w:r>
      <w:r w:rsidRPr="0087068F">
        <w:rPr>
          <w:rFonts w:cstheme="minorHAnsi"/>
          <w:b/>
          <w:bCs/>
          <w:sz w:val="16"/>
          <w:szCs w:val="16"/>
        </w:rPr>
        <w:tab/>
      </w:r>
      <w:r w:rsidRPr="0087068F">
        <w:rPr>
          <w:rFonts w:cstheme="minorHAnsi"/>
          <w:sz w:val="16"/>
          <w:szCs w:val="16"/>
        </w:rPr>
        <w:t>Contribuir a que las comunicaciones a bordo del buque sean eficaces</w:t>
      </w:r>
    </w:p>
    <w:p w14:paraId="2CBC3009" w14:textId="4FA974C7" w:rsidR="00F028FD" w:rsidRDefault="0016222B" w:rsidP="0016222B">
      <w:pPr>
        <w:tabs>
          <w:tab w:val="left" w:pos="284"/>
        </w:tabs>
        <w:spacing w:after="0"/>
        <w:jc w:val="both"/>
        <w:rPr>
          <w:rFonts w:cstheme="minorHAnsi"/>
          <w:sz w:val="16"/>
          <w:szCs w:val="16"/>
        </w:rPr>
      </w:pPr>
      <w:r w:rsidRPr="0016222B">
        <w:rPr>
          <w:rFonts w:cstheme="minorHAnsi"/>
          <w:sz w:val="16"/>
          <w:szCs w:val="16"/>
        </w:rPr>
        <w:t>4.4 Contribute to effective communications on board the shi</w:t>
      </w:r>
      <w:r>
        <w:rPr>
          <w:rFonts w:cstheme="minorHAnsi"/>
          <w:sz w:val="16"/>
          <w:szCs w:val="16"/>
        </w:rPr>
        <w:t>p</w:t>
      </w:r>
    </w:p>
    <w:p w14:paraId="4A8B8F07"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4.4.1Comprender los principios y las barreras de una comunicación eficaz entre las personas y los equipos dentro del buque</w:t>
      </w:r>
    </w:p>
    <w:p w14:paraId="01BEFA8B" w14:textId="244E2EA0"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t>4.4.1 Understand the principles of, and barriers to, effective communication between individuals and teams within the ship</w:t>
      </w:r>
    </w:p>
    <w:p w14:paraId="66FADD80"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4.4.2Capacidad para establecer y mantener comunicaciones eficaces</w:t>
      </w:r>
    </w:p>
    <w:p w14:paraId="7514A09F" w14:textId="13A2C38C"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t>4.4.2 Ability to establish and maintain effective communications.</w:t>
      </w:r>
    </w:p>
    <w:p w14:paraId="41106F29"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4.5</w:t>
      </w:r>
      <w:r w:rsidRPr="0087068F">
        <w:rPr>
          <w:rFonts w:cstheme="minorHAnsi"/>
          <w:sz w:val="16"/>
          <w:szCs w:val="16"/>
        </w:rPr>
        <w:tab/>
        <w:t>Contribuir a que las relaciones humanas a bordo del buque sean buenas</w:t>
      </w:r>
    </w:p>
    <w:p w14:paraId="1EDFB15D" w14:textId="5653FA40"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t>4.5 Contribute to good human relationships on board the ship</w:t>
      </w:r>
    </w:p>
    <w:p w14:paraId="2E8554CF"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4.5.1Importancia de mantener buenas relaciones profesionales y humanas a bordo del buque.</w:t>
      </w:r>
    </w:p>
    <w:p w14:paraId="0E1AE556" w14:textId="0C2DAAEC"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t>4.5.1 Importance of maintaining good human and professional relationships aboard ship.</w:t>
      </w:r>
    </w:p>
    <w:p w14:paraId="4C1345AA"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4.5.2Prácticas y principios básicos de trabajo en equipo, incluida la solución a situaciones conflictivas</w:t>
      </w:r>
    </w:p>
    <w:p w14:paraId="21D74E80" w14:textId="1F42D351"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t>4.5.2 Basic teamworking principles and practices, including conflict resolution</w:t>
      </w:r>
    </w:p>
    <w:p w14:paraId="1A647B01" w14:textId="77777777" w:rsidR="00F028FD" w:rsidRDefault="00F028FD" w:rsidP="00F028FD">
      <w:pPr>
        <w:tabs>
          <w:tab w:val="left" w:pos="284"/>
        </w:tabs>
        <w:spacing w:after="0"/>
        <w:jc w:val="both"/>
        <w:rPr>
          <w:rFonts w:cstheme="minorHAnsi"/>
          <w:sz w:val="16"/>
          <w:szCs w:val="16"/>
        </w:rPr>
      </w:pPr>
      <w:r w:rsidRPr="0087068F">
        <w:rPr>
          <w:rFonts w:cstheme="minorHAnsi"/>
          <w:sz w:val="16"/>
          <w:szCs w:val="16"/>
        </w:rPr>
        <w:t>4.5.3Responsabilidades sociales; condiciones laborales; derechos y obligaciones individuales; peligros del uso de drogas y del abuso del alcohol</w:t>
      </w:r>
    </w:p>
    <w:p w14:paraId="73D5A980" w14:textId="4E7A3D0C" w:rsidR="0016222B" w:rsidRPr="0087068F" w:rsidRDefault="0016222B" w:rsidP="00F028FD">
      <w:pPr>
        <w:tabs>
          <w:tab w:val="left" w:pos="284"/>
        </w:tabs>
        <w:spacing w:after="0"/>
        <w:jc w:val="both"/>
        <w:rPr>
          <w:rFonts w:cstheme="minorHAnsi"/>
          <w:sz w:val="16"/>
          <w:szCs w:val="16"/>
        </w:rPr>
      </w:pPr>
      <w:r w:rsidRPr="0016222B">
        <w:rPr>
          <w:rFonts w:cstheme="minorHAnsi"/>
          <w:sz w:val="16"/>
          <w:szCs w:val="16"/>
        </w:rPr>
        <w:t>4.5.3 Social responsibilities; employment conditions; individual rights and duties; dangers of drug and alcohol abuse.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tblGrid>
      <w:tr w:rsidR="00A13894" w:rsidRPr="003020E4" w14:paraId="49DF9757" w14:textId="77777777" w:rsidTr="00785601">
        <w:trPr>
          <w:trHeight w:val="70"/>
        </w:trPr>
        <w:tc>
          <w:tcPr>
            <w:tcW w:w="7338" w:type="dxa"/>
          </w:tcPr>
          <w:p w14:paraId="66789F65" w14:textId="77777777" w:rsidR="00A13894" w:rsidRDefault="00A13894" w:rsidP="00785601">
            <w:pPr>
              <w:tabs>
                <w:tab w:val="left" w:pos="284"/>
              </w:tabs>
              <w:spacing w:line="276" w:lineRule="auto"/>
              <w:jc w:val="both"/>
              <w:rPr>
                <w:rFonts w:cstheme="minorHAnsi"/>
                <w:sz w:val="16"/>
                <w:szCs w:val="16"/>
              </w:rPr>
            </w:pPr>
            <w:r w:rsidRPr="003020E4">
              <w:rPr>
                <w:rFonts w:cstheme="minorHAnsi"/>
                <w:sz w:val="16"/>
                <w:szCs w:val="16"/>
              </w:rPr>
              <w:t>4.6</w:t>
            </w:r>
            <w:r w:rsidRPr="003020E4">
              <w:rPr>
                <w:rFonts w:cstheme="minorHAnsi"/>
                <w:sz w:val="16"/>
                <w:szCs w:val="16"/>
              </w:rPr>
              <w:tab/>
              <w:t xml:space="preserve">Contribuir a la prevención y la respuesta respecto de la violencia y el acoso, incluidos la intimidación, el acoso y las agresiones sexuales </w:t>
            </w:r>
          </w:p>
          <w:p w14:paraId="3C87E24C" w14:textId="77777777" w:rsidR="00A13894" w:rsidRPr="003020E4" w:rsidRDefault="00A13894" w:rsidP="00785601">
            <w:pPr>
              <w:tabs>
                <w:tab w:val="left" w:pos="284"/>
              </w:tabs>
              <w:spacing w:line="276" w:lineRule="auto"/>
              <w:jc w:val="both"/>
              <w:rPr>
                <w:rFonts w:cstheme="minorHAnsi"/>
                <w:sz w:val="16"/>
                <w:szCs w:val="16"/>
              </w:rPr>
            </w:pPr>
            <w:r w:rsidRPr="003020E4">
              <w:rPr>
                <w:rFonts w:cstheme="minorHAnsi"/>
                <w:sz w:val="16"/>
                <w:szCs w:val="16"/>
              </w:rPr>
              <w:t>4.6 Contribute to the prevention of and response to violence and harassment, including bullying, sexual harassment, and sexual assault.</w:t>
            </w:r>
          </w:p>
          <w:p w14:paraId="44015A12" w14:textId="77777777" w:rsidR="00A13894" w:rsidRDefault="00A13894" w:rsidP="00785601">
            <w:pPr>
              <w:tabs>
                <w:tab w:val="left" w:pos="284"/>
              </w:tabs>
              <w:spacing w:line="276" w:lineRule="auto"/>
              <w:jc w:val="both"/>
              <w:rPr>
                <w:rFonts w:cstheme="minorHAnsi"/>
                <w:sz w:val="16"/>
                <w:szCs w:val="16"/>
              </w:rPr>
            </w:pPr>
            <w:r w:rsidRPr="003020E4">
              <w:rPr>
                <w:rFonts w:cstheme="minorHAnsi"/>
                <w:sz w:val="16"/>
                <w:szCs w:val="16"/>
              </w:rPr>
              <w:t xml:space="preserve">4.6.1 Conocimientos y comprensión básicos de la violencia y el acoso, incluidos la intimidación, el acoso y las agresiones sexuales, y el conjunto de las agresiones </w:t>
            </w:r>
          </w:p>
          <w:p w14:paraId="02E943ED" w14:textId="77777777" w:rsidR="00A13894" w:rsidRPr="003020E4" w:rsidRDefault="00A13894" w:rsidP="00785601">
            <w:pPr>
              <w:tabs>
                <w:tab w:val="left" w:pos="284"/>
              </w:tabs>
              <w:spacing w:line="276" w:lineRule="auto"/>
              <w:jc w:val="both"/>
              <w:rPr>
                <w:rFonts w:cstheme="minorHAnsi"/>
                <w:sz w:val="16"/>
                <w:szCs w:val="16"/>
              </w:rPr>
            </w:pPr>
            <w:r w:rsidRPr="003020E4">
              <w:rPr>
                <w:rFonts w:cstheme="minorHAnsi"/>
                <w:b/>
                <w:bCs/>
                <w:sz w:val="16"/>
                <w:szCs w:val="16"/>
              </w:rPr>
              <w:t>4.6.1</w:t>
            </w:r>
            <w:r w:rsidRPr="003020E4">
              <w:rPr>
                <w:rFonts w:cstheme="minorHAnsi"/>
                <w:sz w:val="16"/>
                <w:szCs w:val="16"/>
              </w:rPr>
              <w:t xml:space="preserve"> Basic knowledge and understanding of violence and harassment, including bullying, sexual harassment, and sexual assault, and the spectrum of assault. </w:t>
            </w:r>
          </w:p>
        </w:tc>
      </w:tr>
      <w:tr w:rsidR="00A13894" w:rsidRPr="003020E4" w14:paraId="5B69FC7E" w14:textId="77777777" w:rsidTr="00785601">
        <w:trPr>
          <w:trHeight w:val="70"/>
        </w:trPr>
        <w:tc>
          <w:tcPr>
            <w:tcW w:w="7338" w:type="dxa"/>
          </w:tcPr>
          <w:p w14:paraId="21BDBFF3" w14:textId="77777777" w:rsidR="00A13894" w:rsidRDefault="00A13894" w:rsidP="00785601">
            <w:pPr>
              <w:tabs>
                <w:tab w:val="left" w:pos="284"/>
              </w:tabs>
              <w:spacing w:line="276" w:lineRule="auto"/>
              <w:jc w:val="both"/>
              <w:rPr>
                <w:rFonts w:cstheme="minorHAnsi"/>
                <w:sz w:val="16"/>
                <w:szCs w:val="16"/>
              </w:rPr>
            </w:pPr>
            <w:r w:rsidRPr="003020E4">
              <w:rPr>
                <w:rFonts w:cstheme="minorHAnsi"/>
                <w:sz w:val="16"/>
                <w:szCs w:val="16"/>
              </w:rPr>
              <w:t>4.6.2Conocimientos y comprensión básicos de las consecuencias de la violencia y el acoso, incluidos la intimidación, el acoso y las agresiones sexuales, para víctimas, perpetradores, testigos y partes interesadas y sus efectos en la seguridad, la salud y el bienestar</w:t>
            </w:r>
          </w:p>
          <w:p w14:paraId="07798182" w14:textId="77777777" w:rsidR="00A13894" w:rsidRPr="003020E4" w:rsidRDefault="00A13894" w:rsidP="00785601">
            <w:pPr>
              <w:tabs>
                <w:tab w:val="left" w:pos="284"/>
              </w:tabs>
              <w:spacing w:line="276" w:lineRule="auto"/>
              <w:jc w:val="both"/>
              <w:rPr>
                <w:rFonts w:cstheme="minorHAnsi"/>
                <w:sz w:val="16"/>
                <w:szCs w:val="16"/>
              </w:rPr>
            </w:pPr>
            <w:r w:rsidRPr="003020E4">
              <w:rPr>
                <w:rFonts w:cstheme="minorHAnsi"/>
                <w:b/>
                <w:bCs/>
                <w:sz w:val="16"/>
                <w:szCs w:val="16"/>
              </w:rPr>
              <w:t>4.6.2</w:t>
            </w:r>
            <w:r w:rsidRPr="003020E4">
              <w:rPr>
                <w:rFonts w:cstheme="minorHAnsi"/>
                <w:sz w:val="16"/>
                <w:szCs w:val="16"/>
              </w:rPr>
              <w:t xml:space="preserve"> Basic knowledge and understanding of the consequences of violence and harassment, including bullying, sexual harassment, and sexual assault, for victims, perpetrators, witnesses, and stakeholders, and their effects on safety, health, and well-being.</w:t>
            </w:r>
          </w:p>
        </w:tc>
      </w:tr>
    </w:tbl>
    <w:p w14:paraId="0C084452" w14:textId="77777777" w:rsidR="00A13894" w:rsidRDefault="00A13894" w:rsidP="00A13894">
      <w:pPr>
        <w:tabs>
          <w:tab w:val="left" w:pos="284"/>
        </w:tabs>
        <w:spacing w:after="0"/>
        <w:jc w:val="both"/>
        <w:rPr>
          <w:rFonts w:cstheme="minorHAnsi"/>
          <w:sz w:val="16"/>
          <w:szCs w:val="16"/>
        </w:rPr>
      </w:pPr>
      <w:r w:rsidRPr="0087068F">
        <w:rPr>
          <w:rFonts w:cstheme="minorHAnsi"/>
          <w:sz w:val="16"/>
          <w:szCs w:val="16"/>
        </w:rPr>
        <w:t>4.6</w:t>
      </w:r>
      <w:r w:rsidRPr="0087068F">
        <w:rPr>
          <w:rFonts w:cstheme="minorHAnsi"/>
          <w:sz w:val="16"/>
          <w:szCs w:val="16"/>
        </w:rPr>
        <w:tab/>
        <w:t>Comprender y adoptar las medidas necesarias para controlar la fatiga</w:t>
      </w:r>
    </w:p>
    <w:p w14:paraId="3431A966" w14:textId="77777777" w:rsidR="00A13894" w:rsidRPr="0087068F" w:rsidRDefault="00A13894" w:rsidP="00A13894">
      <w:pPr>
        <w:tabs>
          <w:tab w:val="left" w:pos="284"/>
        </w:tabs>
        <w:spacing w:after="0"/>
        <w:jc w:val="both"/>
        <w:rPr>
          <w:rFonts w:cstheme="minorHAnsi"/>
          <w:sz w:val="16"/>
          <w:szCs w:val="16"/>
        </w:rPr>
      </w:pPr>
      <w:r w:rsidRPr="0016222B">
        <w:rPr>
          <w:rFonts w:cstheme="minorHAnsi"/>
          <w:sz w:val="16"/>
          <w:szCs w:val="16"/>
        </w:rPr>
        <w:t>4.6 Understand and take necessary actions to control fatigue</w:t>
      </w:r>
    </w:p>
    <w:p w14:paraId="703C7CF4" w14:textId="77777777" w:rsidR="00A13894" w:rsidRDefault="00A13894" w:rsidP="00A13894">
      <w:pPr>
        <w:tabs>
          <w:tab w:val="left" w:pos="284"/>
        </w:tabs>
        <w:spacing w:after="0"/>
        <w:jc w:val="both"/>
        <w:rPr>
          <w:rFonts w:cstheme="minorHAnsi"/>
          <w:sz w:val="16"/>
          <w:szCs w:val="16"/>
        </w:rPr>
      </w:pPr>
      <w:r w:rsidRPr="0087068F">
        <w:rPr>
          <w:rFonts w:cstheme="minorHAnsi"/>
          <w:sz w:val="16"/>
          <w:szCs w:val="16"/>
        </w:rPr>
        <w:t>4.6.1 Importancia de disfrutar de un descanso adecuado</w:t>
      </w:r>
    </w:p>
    <w:p w14:paraId="5B9280BE" w14:textId="77777777" w:rsidR="00A13894" w:rsidRPr="0087068F" w:rsidRDefault="00A13894" w:rsidP="00A13894">
      <w:pPr>
        <w:tabs>
          <w:tab w:val="left" w:pos="284"/>
        </w:tabs>
        <w:spacing w:after="0"/>
        <w:jc w:val="both"/>
        <w:rPr>
          <w:rFonts w:cstheme="minorHAnsi"/>
          <w:sz w:val="16"/>
          <w:szCs w:val="16"/>
        </w:rPr>
      </w:pPr>
      <w:r w:rsidRPr="0016222B">
        <w:rPr>
          <w:rFonts w:cstheme="minorHAnsi"/>
          <w:sz w:val="16"/>
          <w:szCs w:val="16"/>
        </w:rPr>
        <w:t>4.6.1 Importance of obtaining adequate rest.</w:t>
      </w:r>
    </w:p>
    <w:p w14:paraId="1E61ECA4" w14:textId="77777777" w:rsidR="00A13894" w:rsidRDefault="00A13894" w:rsidP="00A13894">
      <w:pPr>
        <w:tabs>
          <w:tab w:val="left" w:pos="284"/>
        </w:tabs>
        <w:spacing w:after="0"/>
        <w:jc w:val="both"/>
        <w:rPr>
          <w:rFonts w:cstheme="minorHAnsi"/>
          <w:sz w:val="16"/>
          <w:szCs w:val="16"/>
        </w:rPr>
      </w:pPr>
      <w:r w:rsidRPr="0087068F">
        <w:rPr>
          <w:rFonts w:cstheme="minorHAnsi"/>
          <w:sz w:val="16"/>
          <w:szCs w:val="16"/>
        </w:rPr>
        <w:t>4.6.2Efectos del sueño, los horarios y el ritmo circadiano en la fatiga</w:t>
      </w:r>
    </w:p>
    <w:p w14:paraId="2DC00D78" w14:textId="77777777" w:rsidR="00A13894" w:rsidRPr="0087068F" w:rsidRDefault="00A13894" w:rsidP="00A13894">
      <w:pPr>
        <w:tabs>
          <w:tab w:val="left" w:pos="284"/>
        </w:tabs>
        <w:spacing w:after="0"/>
        <w:jc w:val="both"/>
        <w:rPr>
          <w:rFonts w:cstheme="minorHAnsi"/>
          <w:sz w:val="16"/>
          <w:szCs w:val="16"/>
        </w:rPr>
      </w:pPr>
      <w:r w:rsidRPr="0016222B">
        <w:rPr>
          <w:rFonts w:cstheme="minorHAnsi"/>
          <w:sz w:val="16"/>
          <w:szCs w:val="16"/>
        </w:rPr>
        <w:t>4.6.2 Effects of sleep, schedules, and the circadian rhythm on fatigue</w:t>
      </w:r>
    </w:p>
    <w:p w14:paraId="3BD18FC8" w14:textId="77777777" w:rsidR="00A13894" w:rsidRDefault="00A13894" w:rsidP="00A13894">
      <w:pPr>
        <w:tabs>
          <w:tab w:val="left" w:pos="284"/>
        </w:tabs>
        <w:spacing w:after="0"/>
        <w:jc w:val="both"/>
        <w:rPr>
          <w:rFonts w:cstheme="minorHAnsi"/>
          <w:sz w:val="16"/>
          <w:szCs w:val="16"/>
        </w:rPr>
      </w:pPr>
      <w:r w:rsidRPr="0087068F">
        <w:rPr>
          <w:rFonts w:cstheme="minorHAnsi"/>
          <w:sz w:val="16"/>
          <w:szCs w:val="16"/>
        </w:rPr>
        <w:t>4.6.3Efectos de los factores de estrés físico en la gente de mar</w:t>
      </w:r>
    </w:p>
    <w:p w14:paraId="7185C7AA" w14:textId="77777777" w:rsidR="00A13894" w:rsidRPr="0087068F" w:rsidRDefault="00A13894" w:rsidP="00A13894">
      <w:pPr>
        <w:tabs>
          <w:tab w:val="left" w:pos="284"/>
        </w:tabs>
        <w:spacing w:after="0"/>
        <w:jc w:val="both"/>
        <w:rPr>
          <w:rFonts w:cstheme="minorHAnsi"/>
          <w:sz w:val="16"/>
          <w:szCs w:val="16"/>
        </w:rPr>
      </w:pPr>
      <w:r w:rsidRPr="0016222B">
        <w:rPr>
          <w:rFonts w:cstheme="minorHAnsi"/>
          <w:sz w:val="16"/>
          <w:szCs w:val="16"/>
        </w:rPr>
        <w:t>4.6.3 Effects of physical stress factors on seafarers.</w:t>
      </w:r>
    </w:p>
    <w:p w14:paraId="3449C70F" w14:textId="77777777" w:rsidR="00A13894" w:rsidRDefault="00A13894" w:rsidP="00A13894">
      <w:pPr>
        <w:tabs>
          <w:tab w:val="left" w:pos="284"/>
        </w:tabs>
        <w:spacing w:after="0"/>
        <w:jc w:val="both"/>
        <w:rPr>
          <w:rFonts w:cstheme="minorHAnsi"/>
          <w:sz w:val="16"/>
          <w:szCs w:val="16"/>
        </w:rPr>
      </w:pPr>
      <w:r w:rsidRPr="0087068F">
        <w:rPr>
          <w:rFonts w:cstheme="minorHAnsi"/>
          <w:sz w:val="16"/>
          <w:szCs w:val="16"/>
        </w:rPr>
        <w:t>4.6.4Efectos de los factores de estrés ambiental dentro y fuera del buque, así como su repercusión en la gente de mar</w:t>
      </w:r>
    </w:p>
    <w:p w14:paraId="0D665F7F" w14:textId="77777777" w:rsidR="00A13894" w:rsidRDefault="00A13894" w:rsidP="00A13894">
      <w:pPr>
        <w:tabs>
          <w:tab w:val="left" w:pos="284"/>
        </w:tabs>
        <w:spacing w:after="0"/>
        <w:jc w:val="both"/>
        <w:rPr>
          <w:rFonts w:cstheme="minorHAnsi"/>
          <w:sz w:val="16"/>
          <w:szCs w:val="16"/>
        </w:rPr>
      </w:pPr>
      <w:r w:rsidRPr="0016222B">
        <w:rPr>
          <w:rFonts w:cstheme="minorHAnsi"/>
          <w:sz w:val="16"/>
          <w:szCs w:val="16"/>
        </w:rPr>
        <w:t>4.6.4 Effects of environmental stress factors within and outside the ship and their impact on seafarers</w:t>
      </w:r>
    </w:p>
    <w:p w14:paraId="2B6A44D5" w14:textId="77777777" w:rsidR="00A13894" w:rsidRDefault="00A13894" w:rsidP="00A13894">
      <w:pPr>
        <w:tabs>
          <w:tab w:val="left" w:pos="284"/>
        </w:tabs>
        <w:spacing w:after="0"/>
        <w:jc w:val="both"/>
        <w:rPr>
          <w:rFonts w:cstheme="minorHAnsi"/>
          <w:sz w:val="16"/>
          <w:szCs w:val="16"/>
        </w:rPr>
      </w:pPr>
      <w:r w:rsidRPr="004D2717">
        <w:rPr>
          <w:rFonts w:cstheme="minorHAnsi"/>
          <w:sz w:val="16"/>
          <w:szCs w:val="16"/>
        </w:rPr>
        <w:t>4.6.5.Contribuir a la prevención y la respuesta respecto de la violencia y el acoso, incluidos la intimidación, el acoso y las agresiones sexuales</w:t>
      </w:r>
    </w:p>
    <w:p w14:paraId="26DF73FA" w14:textId="77777777" w:rsidR="00A13894" w:rsidRPr="0087068F" w:rsidRDefault="00A13894" w:rsidP="00A13894">
      <w:pPr>
        <w:tabs>
          <w:tab w:val="left" w:pos="284"/>
        </w:tabs>
        <w:spacing w:after="0"/>
        <w:jc w:val="both"/>
        <w:rPr>
          <w:rFonts w:cstheme="minorHAnsi"/>
          <w:sz w:val="16"/>
          <w:szCs w:val="16"/>
        </w:rPr>
      </w:pPr>
      <w:r>
        <w:rPr>
          <w:rFonts w:cstheme="minorHAnsi"/>
          <w:sz w:val="16"/>
          <w:szCs w:val="16"/>
        </w:rPr>
        <w:t>4.6.5.</w:t>
      </w:r>
      <w:r w:rsidRPr="004D2717">
        <w:rPr>
          <w:rFonts w:cstheme="minorHAnsi"/>
          <w:sz w:val="16"/>
          <w:szCs w:val="16"/>
        </w:rPr>
        <w:t>Contribute to the prevention of and response to violence and harassment, including bullying, sexual harassment, and sexual assault</w:t>
      </w:r>
    </w:p>
    <w:p w14:paraId="6570F411" w14:textId="77777777" w:rsidR="00A13894" w:rsidRDefault="00A13894" w:rsidP="00A13894">
      <w:pPr>
        <w:tabs>
          <w:tab w:val="left" w:pos="284"/>
        </w:tabs>
        <w:spacing w:after="0"/>
        <w:jc w:val="both"/>
        <w:rPr>
          <w:rFonts w:cstheme="minorHAnsi"/>
          <w:sz w:val="16"/>
          <w:szCs w:val="16"/>
        </w:rPr>
      </w:pPr>
      <w:r w:rsidRPr="0087068F">
        <w:rPr>
          <w:rFonts w:cstheme="minorHAnsi"/>
          <w:sz w:val="16"/>
          <w:szCs w:val="16"/>
        </w:rPr>
        <w:lastRenderedPageBreak/>
        <w:t>4.6.</w:t>
      </w:r>
      <w:r>
        <w:rPr>
          <w:rFonts w:cstheme="minorHAnsi"/>
          <w:sz w:val="16"/>
          <w:szCs w:val="16"/>
        </w:rPr>
        <w:t xml:space="preserve">6 </w:t>
      </w:r>
      <w:r w:rsidRPr="0087068F">
        <w:rPr>
          <w:rFonts w:cstheme="minorHAnsi"/>
          <w:sz w:val="16"/>
          <w:szCs w:val="16"/>
        </w:rPr>
        <w:t>Efectos de los cambios de horario en la fatiga de la gente de mar</w:t>
      </w:r>
    </w:p>
    <w:p w14:paraId="39501D7F" w14:textId="77777777" w:rsidR="00A13894" w:rsidRDefault="00A13894" w:rsidP="00A13894">
      <w:pPr>
        <w:tabs>
          <w:tab w:val="left" w:pos="284"/>
        </w:tabs>
        <w:jc w:val="both"/>
        <w:rPr>
          <w:rFonts w:cstheme="minorHAnsi"/>
          <w:sz w:val="16"/>
          <w:szCs w:val="16"/>
        </w:rPr>
      </w:pPr>
      <w:r w:rsidRPr="0016222B">
        <w:rPr>
          <w:rFonts w:cstheme="minorHAnsi"/>
          <w:sz w:val="16"/>
          <w:szCs w:val="16"/>
        </w:rPr>
        <w:t>4.6.</w:t>
      </w:r>
      <w:r>
        <w:rPr>
          <w:rFonts w:cstheme="minorHAnsi"/>
          <w:sz w:val="16"/>
          <w:szCs w:val="16"/>
        </w:rPr>
        <w:t>6</w:t>
      </w:r>
      <w:r w:rsidRPr="0016222B">
        <w:rPr>
          <w:rFonts w:cstheme="minorHAnsi"/>
          <w:sz w:val="16"/>
          <w:szCs w:val="16"/>
        </w:rPr>
        <w:t xml:space="preserve"> Effects of schedule changes on seafarer fatigue.</w:t>
      </w:r>
    </w:p>
    <w:sectPr w:rsidR="00A13894" w:rsidSect="00DF6488">
      <w:headerReference w:type="first" r:id="rId9"/>
      <w:footerReference w:type="first" r:id="rId10"/>
      <w:pgSz w:w="12240" w:h="15840" w:code="1"/>
      <w:pgMar w:top="1418" w:right="476" w:bottom="567" w:left="567" w:header="839" w:footer="51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223C2" w14:textId="77777777" w:rsidR="00280A78" w:rsidRDefault="00280A78" w:rsidP="006A5AF5">
      <w:pPr>
        <w:spacing w:after="0" w:line="240" w:lineRule="auto"/>
      </w:pPr>
      <w:r>
        <w:separator/>
      </w:r>
    </w:p>
  </w:endnote>
  <w:endnote w:type="continuationSeparator" w:id="0">
    <w:p w14:paraId="7E3699E0" w14:textId="77777777" w:rsidR="00280A78" w:rsidRDefault="00280A78" w:rsidP="006A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berana Sans">
    <w:altName w:val="Times New Roman"/>
    <w:panose1 w:val="00000000000000000000"/>
    <w:charset w:val="00"/>
    <w:family w:val="modern"/>
    <w:notTrueType/>
    <w:pitch w:val="variable"/>
    <w:sig w:usb0="00000003"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B46E" w14:textId="3E28C097" w:rsidR="00EB7B60" w:rsidRDefault="00EB7B60">
    <w:pPr>
      <w:pStyle w:val="Piedepgina"/>
    </w:pPr>
    <w:r>
      <w:t>Pag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66CEA" w14:textId="77777777" w:rsidR="00280A78" w:rsidRDefault="00280A78" w:rsidP="006A5AF5">
      <w:pPr>
        <w:spacing w:after="0" w:line="240" w:lineRule="auto"/>
      </w:pPr>
      <w:r>
        <w:separator/>
      </w:r>
    </w:p>
  </w:footnote>
  <w:footnote w:type="continuationSeparator" w:id="0">
    <w:p w14:paraId="56222472" w14:textId="77777777" w:rsidR="00280A78" w:rsidRDefault="00280A78" w:rsidP="006A5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7B6A" w14:textId="77777777" w:rsidR="00197EBF" w:rsidRPr="00EA4846" w:rsidRDefault="00197EBF" w:rsidP="00C21FF3">
    <w:pPr>
      <w:pStyle w:val="Encabezado"/>
      <w:tabs>
        <w:tab w:val="clear" w:pos="8838"/>
      </w:tabs>
      <w:spacing w:line="240" w:lineRule="exact"/>
      <w:rPr>
        <w:rFonts w:ascii="Soberana Sans" w:hAnsi="Soberana San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FC"/>
    <w:multiLevelType w:val="hybridMultilevel"/>
    <w:tmpl w:val="9C8AC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3D0BD3"/>
    <w:multiLevelType w:val="multilevel"/>
    <w:tmpl w:val="974C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C6772"/>
    <w:multiLevelType w:val="hybridMultilevel"/>
    <w:tmpl w:val="1F929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E2460F"/>
    <w:multiLevelType w:val="multilevel"/>
    <w:tmpl w:val="011CD7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4A6316"/>
    <w:multiLevelType w:val="multilevel"/>
    <w:tmpl w:val="28E8AAF6"/>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5" w15:restartNumberingAfterBreak="0">
    <w:nsid w:val="0A6F75F0"/>
    <w:multiLevelType w:val="multilevel"/>
    <w:tmpl w:val="011CD7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7D6353"/>
    <w:multiLevelType w:val="multilevel"/>
    <w:tmpl w:val="646E2464"/>
    <w:lvl w:ilvl="0">
      <w:start w:val="1"/>
      <w:numFmt w:val="decimal"/>
      <w:lvlText w:val="%1.0"/>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1134" w:hanging="36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268" w:hanging="720"/>
      </w:pPr>
      <w:rPr>
        <w:rFonts w:hint="default"/>
      </w:rPr>
    </w:lvl>
    <w:lvl w:ilvl="5">
      <w:start w:val="1"/>
      <w:numFmt w:val="decimal"/>
      <w:lvlText w:val="%1.%2.%3.%4.%5.%6"/>
      <w:lvlJc w:val="left"/>
      <w:pPr>
        <w:ind w:left="27655" w:hanging="720"/>
      </w:pPr>
      <w:rPr>
        <w:rFonts w:hint="default"/>
      </w:rPr>
    </w:lvl>
    <w:lvl w:ilvl="6">
      <w:start w:val="1"/>
      <w:numFmt w:val="decimal"/>
      <w:lvlText w:val="%1.%2.%3.%4.%5.%6.%7"/>
      <w:lvlJc w:val="left"/>
      <w:pPr>
        <w:ind w:left="-32134" w:hanging="1080"/>
      </w:pPr>
      <w:rPr>
        <w:rFonts w:hint="default"/>
      </w:rPr>
    </w:lvl>
    <w:lvl w:ilvl="7">
      <w:start w:val="1"/>
      <w:numFmt w:val="decimal"/>
      <w:lvlText w:val="%1.%2.%3.%4.%5.%6.%7.%8"/>
      <w:lvlJc w:val="left"/>
      <w:pPr>
        <w:ind w:left="-26747" w:hanging="1080"/>
      </w:pPr>
      <w:rPr>
        <w:rFonts w:hint="default"/>
      </w:rPr>
    </w:lvl>
    <w:lvl w:ilvl="8">
      <w:start w:val="1"/>
      <w:numFmt w:val="decimal"/>
      <w:lvlText w:val="%1.%2.%3.%4.%5.%6.%7.%8.%9"/>
      <w:lvlJc w:val="left"/>
      <w:pPr>
        <w:ind w:left="-21360" w:hanging="1080"/>
      </w:pPr>
      <w:rPr>
        <w:rFonts w:hint="default"/>
      </w:rPr>
    </w:lvl>
  </w:abstractNum>
  <w:abstractNum w:abstractNumId="7" w15:restartNumberingAfterBreak="0">
    <w:nsid w:val="12142B9E"/>
    <w:multiLevelType w:val="hybridMultilevel"/>
    <w:tmpl w:val="840668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677610"/>
    <w:multiLevelType w:val="multilevel"/>
    <w:tmpl w:val="3DB22C08"/>
    <w:lvl w:ilvl="0">
      <w:start w:val="1"/>
      <w:numFmt w:val="decimal"/>
      <w:lvlText w:val="%1.0"/>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1134" w:hanging="36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268" w:hanging="720"/>
      </w:pPr>
      <w:rPr>
        <w:rFonts w:hint="default"/>
      </w:rPr>
    </w:lvl>
    <w:lvl w:ilvl="5">
      <w:start w:val="1"/>
      <w:numFmt w:val="decimal"/>
      <w:lvlText w:val="%1.%2.%3.%4.%5.%6"/>
      <w:lvlJc w:val="left"/>
      <w:pPr>
        <w:ind w:left="27655" w:hanging="720"/>
      </w:pPr>
      <w:rPr>
        <w:rFonts w:hint="default"/>
      </w:rPr>
    </w:lvl>
    <w:lvl w:ilvl="6">
      <w:start w:val="1"/>
      <w:numFmt w:val="decimal"/>
      <w:lvlText w:val="%1.%2.%3.%4.%5.%6.%7"/>
      <w:lvlJc w:val="left"/>
      <w:pPr>
        <w:ind w:left="-32134" w:hanging="1080"/>
      </w:pPr>
      <w:rPr>
        <w:rFonts w:hint="default"/>
      </w:rPr>
    </w:lvl>
    <w:lvl w:ilvl="7">
      <w:start w:val="1"/>
      <w:numFmt w:val="decimal"/>
      <w:lvlText w:val="%1.%2.%3.%4.%5.%6.%7.%8"/>
      <w:lvlJc w:val="left"/>
      <w:pPr>
        <w:ind w:left="-26747" w:hanging="1080"/>
      </w:pPr>
      <w:rPr>
        <w:rFonts w:hint="default"/>
      </w:rPr>
    </w:lvl>
    <w:lvl w:ilvl="8">
      <w:start w:val="1"/>
      <w:numFmt w:val="decimal"/>
      <w:lvlText w:val="%1.%2.%3.%4.%5.%6.%7.%8.%9"/>
      <w:lvlJc w:val="left"/>
      <w:pPr>
        <w:ind w:left="-21360" w:hanging="1080"/>
      </w:pPr>
      <w:rPr>
        <w:rFonts w:hint="default"/>
      </w:rPr>
    </w:lvl>
  </w:abstractNum>
  <w:abstractNum w:abstractNumId="9" w15:restartNumberingAfterBreak="0">
    <w:nsid w:val="1AE62A5A"/>
    <w:multiLevelType w:val="hybridMultilevel"/>
    <w:tmpl w:val="9A8C51D2"/>
    <w:lvl w:ilvl="0" w:tplc="B86A6E8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B7F084F"/>
    <w:multiLevelType w:val="multilevel"/>
    <w:tmpl w:val="C6D2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92B88"/>
    <w:multiLevelType w:val="multilevel"/>
    <w:tmpl w:val="F72E4638"/>
    <w:lvl w:ilvl="0">
      <w:start w:val="1"/>
      <w:numFmt w:val="decimal"/>
      <w:lvlText w:val="%1."/>
      <w:lvlJc w:val="left"/>
      <w:pPr>
        <w:ind w:left="1040" w:hanging="360"/>
      </w:pPr>
      <w:rPr>
        <w:rFonts w:hint="default"/>
      </w:rPr>
    </w:lvl>
    <w:lvl w:ilvl="1">
      <w:start w:val="1"/>
      <w:numFmt w:val="decimal"/>
      <w:isLgl/>
      <w:lvlText w:val="%1.%2."/>
      <w:lvlJc w:val="left"/>
      <w:pPr>
        <w:ind w:left="1400" w:hanging="360"/>
      </w:pPr>
      <w:rPr>
        <w:rFonts w:hint="default"/>
        <w:b w:val="0"/>
      </w:rPr>
    </w:lvl>
    <w:lvl w:ilvl="2">
      <w:start w:val="1"/>
      <w:numFmt w:val="decimal"/>
      <w:isLgl/>
      <w:lvlText w:val="%1.%2.%3."/>
      <w:lvlJc w:val="left"/>
      <w:pPr>
        <w:ind w:left="1760" w:hanging="36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2840" w:hanging="720"/>
      </w:pPr>
      <w:rPr>
        <w:rFonts w:hint="default"/>
      </w:rPr>
    </w:lvl>
    <w:lvl w:ilvl="5">
      <w:start w:val="1"/>
      <w:numFmt w:val="decimal"/>
      <w:isLgl/>
      <w:lvlText w:val="%1.%2.%3.%4.%5.%6."/>
      <w:lvlJc w:val="left"/>
      <w:pPr>
        <w:ind w:left="3200" w:hanging="720"/>
      </w:pPr>
      <w:rPr>
        <w:rFonts w:hint="default"/>
      </w:rPr>
    </w:lvl>
    <w:lvl w:ilvl="6">
      <w:start w:val="1"/>
      <w:numFmt w:val="decimal"/>
      <w:isLgl/>
      <w:lvlText w:val="%1.%2.%3.%4.%5.%6.%7."/>
      <w:lvlJc w:val="left"/>
      <w:pPr>
        <w:ind w:left="3920" w:hanging="1080"/>
      </w:pPr>
      <w:rPr>
        <w:rFonts w:hint="default"/>
      </w:rPr>
    </w:lvl>
    <w:lvl w:ilvl="7">
      <w:start w:val="1"/>
      <w:numFmt w:val="decimal"/>
      <w:isLgl/>
      <w:lvlText w:val="%1.%2.%3.%4.%5.%6.%7.%8."/>
      <w:lvlJc w:val="left"/>
      <w:pPr>
        <w:ind w:left="4280" w:hanging="1080"/>
      </w:pPr>
      <w:rPr>
        <w:rFonts w:hint="default"/>
      </w:rPr>
    </w:lvl>
    <w:lvl w:ilvl="8">
      <w:start w:val="1"/>
      <w:numFmt w:val="decimal"/>
      <w:isLgl/>
      <w:lvlText w:val="%1.%2.%3.%4.%5.%6.%7.%8.%9."/>
      <w:lvlJc w:val="left"/>
      <w:pPr>
        <w:ind w:left="4640" w:hanging="1080"/>
      </w:pPr>
      <w:rPr>
        <w:rFonts w:hint="default"/>
      </w:rPr>
    </w:lvl>
  </w:abstractNum>
  <w:abstractNum w:abstractNumId="12" w15:restartNumberingAfterBreak="0">
    <w:nsid w:val="21446003"/>
    <w:multiLevelType w:val="multilevel"/>
    <w:tmpl w:val="237E23AE"/>
    <w:lvl w:ilvl="0">
      <w:start w:val="1"/>
      <w:numFmt w:val="decimal"/>
      <w:lvlText w:val="%1."/>
      <w:lvlJc w:val="left"/>
      <w:pPr>
        <w:ind w:left="400" w:hanging="360"/>
      </w:pPr>
      <w:rPr>
        <w:rFonts w:hint="default"/>
      </w:rPr>
    </w:lvl>
    <w:lvl w:ilvl="1">
      <w:start w:val="1"/>
      <w:numFmt w:val="decimal"/>
      <w:isLgl/>
      <w:lvlText w:val="%1.%2"/>
      <w:lvlJc w:val="left"/>
      <w:pPr>
        <w:ind w:left="400" w:hanging="360"/>
      </w:pPr>
      <w:rPr>
        <w:rFonts w:hint="default"/>
      </w:rPr>
    </w:lvl>
    <w:lvl w:ilvl="2">
      <w:start w:val="1"/>
      <w:numFmt w:val="decimal"/>
      <w:isLgl/>
      <w:lvlText w:val="%1.%2.%3"/>
      <w:lvlJc w:val="left"/>
      <w:pPr>
        <w:ind w:left="400" w:hanging="360"/>
      </w:pPr>
      <w:rPr>
        <w:rFonts w:hint="default"/>
      </w:rPr>
    </w:lvl>
    <w:lvl w:ilvl="3">
      <w:start w:val="1"/>
      <w:numFmt w:val="decimal"/>
      <w:isLgl/>
      <w:lvlText w:val="%1.%2.%3.%4"/>
      <w:lvlJc w:val="left"/>
      <w:pPr>
        <w:ind w:left="760" w:hanging="720"/>
      </w:pPr>
      <w:rPr>
        <w:rFonts w:hint="default"/>
      </w:rPr>
    </w:lvl>
    <w:lvl w:ilvl="4">
      <w:start w:val="1"/>
      <w:numFmt w:val="decimal"/>
      <w:isLgl/>
      <w:lvlText w:val="%1.%2.%3.%4.%5"/>
      <w:lvlJc w:val="left"/>
      <w:pPr>
        <w:ind w:left="760" w:hanging="720"/>
      </w:pPr>
      <w:rPr>
        <w:rFonts w:hint="default"/>
      </w:rPr>
    </w:lvl>
    <w:lvl w:ilvl="5">
      <w:start w:val="1"/>
      <w:numFmt w:val="decimal"/>
      <w:isLgl/>
      <w:lvlText w:val="%1.%2.%3.%4.%5.%6"/>
      <w:lvlJc w:val="left"/>
      <w:pPr>
        <w:ind w:left="760" w:hanging="720"/>
      </w:pPr>
      <w:rPr>
        <w:rFonts w:hint="default"/>
      </w:rPr>
    </w:lvl>
    <w:lvl w:ilvl="6">
      <w:start w:val="1"/>
      <w:numFmt w:val="decimal"/>
      <w:isLgl/>
      <w:lvlText w:val="%1.%2.%3.%4.%5.%6.%7"/>
      <w:lvlJc w:val="left"/>
      <w:pPr>
        <w:ind w:left="1120" w:hanging="1080"/>
      </w:pPr>
      <w:rPr>
        <w:rFonts w:hint="default"/>
      </w:rPr>
    </w:lvl>
    <w:lvl w:ilvl="7">
      <w:start w:val="1"/>
      <w:numFmt w:val="decimal"/>
      <w:isLgl/>
      <w:lvlText w:val="%1.%2.%3.%4.%5.%6.%7.%8"/>
      <w:lvlJc w:val="left"/>
      <w:pPr>
        <w:ind w:left="1120" w:hanging="1080"/>
      </w:pPr>
      <w:rPr>
        <w:rFonts w:hint="default"/>
      </w:rPr>
    </w:lvl>
    <w:lvl w:ilvl="8">
      <w:start w:val="1"/>
      <w:numFmt w:val="decimal"/>
      <w:isLgl/>
      <w:lvlText w:val="%1.%2.%3.%4.%5.%6.%7.%8.%9"/>
      <w:lvlJc w:val="left"/>
      <w:pPr>
        <w:ind w:left="1120" w:hanging="1080"/>
      </w:pPr>
      <w:rPr>
        <w:rFonts w:hint="default"/>
      </w:rPr>
    </w:lvl>
  </w:abstractNum>
  <w:abstractNum w:abstractNumId="13" w15:restartNumberingAfterBreak="0">
    <w:nsid w:val="228B7137"/>
    <w:multiLevelType w:val="hybridMultilevel"/>
    <w:tmpl w:val="75B4DB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0F3F95"/>
    <w:multiLevelType w:val="multilevel"/>
    <w:tmpl w:val="E1CA92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2880" w:hanging="72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320" w:hanging="1080"/>
      </w:pPr>
      <w:rPr>
        <w:rFonts w:hint="default"/>
      </w:rPr>
    </w:lvl>
  </w:abstractNum>
  <w:abstractNum w:abstractNumId="15" w15:restartNumberingAfterBreak="0">
    <w:nsid w:val="256541C4"/>
    <w:multiLevelType w:val="multilevel"/>
    <w:tmpl w:val="70026F98"/>
    <w:lvl w:ilvl="0">
      <w:start w:val="1"/>
      <w:numFmt w:val="decimal"/>
      <w:lvlText w:val="%1"/>
      <w:lvlJc w:val="left"/>
      <w:pPr>
        <w:ind w:left="360" w:hanging="360"/>
      </w:pPr>
      <w:rPr>
        <w:rFonts w:hint="default"/>
      </w:rPr>
    </w:lvl>
    <w:lvl w:ilvl="1">
      <w:start w:val="2"/>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6" w15:restartNumberingAfterBreak="0">
    <w:nsid w:val="2AE5547F"/>
    <w:multiLevelType w:val="hybridMultilevel"/>
    <w:tmpl w:val="154C57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B57ED7"/>
    <w:multiLevelType w:val="hybridMultilevel"/>
    <w:tmpl w:val="8E027C78"/>
    <w:lvl w:ilvl="0" w:tplc="49EAEE9C">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A50004"/>
    <w:multiLevelType w:val="multilevel"/>
    <w:tmpl w:val="7A54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D17EAA"/>
    <w:multiLevelType w:val="hybridMultilevel"/>
    <w:tmpl w:val="04F0C55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0" w15:restartNumberingAfterBreak="0">
    <w:nsid w:val="30E62603"/>
    <w:multiLevelType w:val="hybridMultilevel"/>
    <w:tmpl w:val="0B54D78C"/>
    <w:lvl w:ilvl="0" w:tplc="080A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C7095B"/>
    <w:multiLevelType w:val="hybridMultilevel"/>
    <w:tmpl w:val="0B54D78C"/>
    <w:lvl w:ilvl="0" w:tplc="080A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765E75"/>
    <w:multiLevelType w:val="multilevel"/>
    <w:tmpl w:val="EF02CEDC"/>
    <w:lvl w:ilvl="0">
      <w:start w:val="1"/>
      <w:numFmt w:val="decimal"/>
      <w:lvlText w:val="%1.0"/>
      <w:lvlJc w:val="left"/>
      <w:pPr>
        <w:ind w:left="843" w:hanging="360"/>
      </w:pPr>
      <w:rPr>
        <w:rFonts w:hint="default"/>
        <w:sz w:val="24"/>
      </w:rPr>
    </w:lvl>
    <w:lvl w:ilvl="1">
      <w:start w:val="1"/>
      <w:numFmt w:val="decimal"/>
      <w:lvlText w:val="%1.%2"/>
      <w:lvlJc w:val="left"/>
      <w:pPr>
        <w:ind w:left="6230" w:hanging="360"/>
      </w:pPr>
      <w:rPr>
        <w:rFonts w:hint="default"/>
        <w:sz w:val="24"/>
      </w:rPr>
    </w:lvl>
    <w:lvl w:ilvl="2">
      <w:start w:val="1"/>
      <w:numFmt w:val="decimal"/>
      <w:lvlText w:val="%1.%2.%3"/>
      <w:lvlJc w:val="left"/>
      <w:pPr>
        <w:ind w:left="11977" w:hanging="720"/>
      </w:pPr>
      <w:rPr>
        <w:rFonts w:hint="default"/>
        <w:sz w:val="24"/>
      </w:rPr>
    </w:lvl>
    <w:lvl w:ilvl="3">
      <w:start w:val="1"/>
      <w:numFmt w:val="decimal"/>
      <w:lvlText w:val="%1.%2.%3.%4"/>
      <w:lvlJc w:val="left"/>
      <w:pPr>
        <w:ind w:left="17364" w:hanging="720"/>
      </w:pPr>
      <w:rPr>
        <w:rFonts w:hint="default"/>
        <w:sz w:val="24"/>
      </w:rPr>
    </w:lvl>
    <w:lvl w:ilvl="4">
      <w:start w:val="1"/>
      <w:numFmt w:val="decimal"/>
      <w:lvlText w:val="%1.%2.%3.%4.%5"/>
      <w:lvlJc w:val="left"/>
      <w:pPr>
        <w:ind w:left="23111" w:hanging="1080"/>
      </w:pPr>
      <w:rPr>
        <w:rFonts w:hint="default"/>
        <w:sz w:val="24"/>
      </w:rPr>
    </w:lvl>
    <w:lvl w:ilvl="5">
      <w:start w:val="1"/>
      <w:numFmt w:val="decimal"/>
      <w:lvlText w:val="%1.%2.%3.%4.%5.%6"/>
      <w:lvlJc w:val="left"/>
      <w:pPr>
        <w:ind w:left="28498" w:hanging="1080"/>
      </w:pPr>
      <w:rPr>
        <w:rFonts w:hint="default"/>
        <w:sz w:val="24"/>
      </w:rPr>
    </w:lvl>
    <w:lvl w:ilvl="6">
      <w:start w:val="1"/>
      <w:numFmt w:val="decimal"/>
      <w:lvlText w:val="%1.%2.%3.%4.%5.%6.%7"/>
      <w:lvlJc w:val="left"/>
      <w:pPr>
        <w:ind w:left="-31291" w:hanging="1440"/>
      </w:pPr>
      <w:rPr>
        <w:rFonts w:hint="default"/>
        <w:sz w:val="24"/>
      </w:rPr>
    </w:lvl>
    <w:lvl w:ilvl="7">
      <w:start w:val="1"/>
      <w:numFmt w:val="decimal"/>
      <w:lvlText w:val="%1.%2.%3.%4.%5.%6.%7.%8"/>
      <w:lvlJc w:val="left"/>
      <w:pPr>
        <w:ind w:left="-25904" w:hanging="1440"/>
      </w:pPr>
      <w:rPr>
        <w:rFonts w:hint="default"/>
        <w:sz w:val="24"/>
      </w:rPr>
    </w:lvl>
    <w:lvl w:ilvl="8">
      <w:start w:val="1"/>
      <w:numFmt w:val="decimal"/>
      <w:lvlText w:val="%1.%2.%3.%4.%5.%6.%7.%8.%9"/>
      <w:lvlJc w:val="left"/>
      <w:pPr>
        <w:ind w:left="-20157" w:hanging="1800"/>
      </w:pPr>
      <w:rPr>
        <w:rFonts w:hint="default"/>
        <w:sz w:val="24"/>
      </w:rPr>
    </w:lvl>
  </w:abstractNum>
  <w:abstractNum w:abstractNumId="23" w15:restartNumberingAfterBreak="0">
    <w:nsid w:val="347A5ECB"/>
    <w:multiLevelType w:val="hybridMultilevel"/>
    <w:tmpl w:val="A068425C"/>
    <w:lvl w:ilvl="0" w:tplc="94B21464">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48C2400"/>
    <w:multiLevelType w:val="multilevel"/>
    <w:tmpl w:val="7B94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000AAC"/>
    <w:multiLevelType w:val="hybridMultilevel"/>
    <w:tmpl w:val="4AB45D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A411CD5"/>
    <w:multiLevelType w:val="hybridMultilevel"/>
    <w:tmpl w:val="0B54D78C"/>
    <w:lvl w:ilvl="0" w:tplc="080A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A853198"/>
    <w:multiLevelType w:val="hybridMultilevel"/>
    <w:tmpl w:val="D5303214"/>
    <w:lvl w:ilvl="0" w:tplc="71347BD4">
      <w:start w:val="1"/>
      <w:numFmt w:val="decimal"/>
      <w:lvlText w:val="%1."/>
      <w:lvlJc w:val="left"/>
      <w:pPr>
        <w:ind w:left="815" w:hanging="360"/>
      </w:pPr>
      <w:rPr>
        <w:rFonts w:hint="default"/>
      </w:rPr>
    </w:lvl>
    <w:lvl w:ilvl="1" w:tplc="080A0019" w:tentative="1">
      <w:start w:val="1"/>
      <w:numFmt w:val="lowerLetter"/>
      <w:lvlText w:val="%2."/>
      <w:lvlJc w:val="left"/>
      <w:pPr>
        <w:ind w:left="1535" w:hanging="360"/>
      </w:pPr>
    </w:lvl>
    <w:lvl w:ilvl="2" w:tplc="080A001B" w:tentative="1">
      <w:start w:val="1"/>
      <w:numFmt w:val="lowerRoman"/>
      <w:lvlText w:val="%3."/>
      <w:lvlJc w:val="right"/>
      <w:pPr>
        <w:ind w:left="2255" w:hanging="180"/>
      </w:pPr>
    </w:lvl>
    <w:lvl w:ilvl="3" w:tplc="080A000F" w:tentative="1">
      <w:start w:val="1"/>
      <w:numFmt w:val="decimal"/>
      <w:lvlText w:val="%4."/>
      <w:lvlJc w:val="left"/>
      <w:pPr>
        <w:ind w:left="2975" w:hanging="360"/>
      </w:pPr>
    </w:lvl>
    <w:lvl w:ilvl="4" w:tplc="080A0019" w:tentative="1">
      <w:start w:val="1"/>
      <w:numFmt w:val="lowerLetter"/>
      <w:lvlText w:val="%5."/>
      <w:lvlJc w:val="left"/>
      <w:pPr>
        <w:ind w:left="3695" w:hanging="360"/>
      </w:pPr>
    </w:lvl>
    <w:lvl w:ilvl="5" w:tplc="080A001B" w:tentative="1">
      <w:start w:val="1"/>
      <w:numFmt w:val="lowerRoman"/>
      <w:lvlText w:val="%6."/>
      <w:lvlJc w:val="right"/>
      <w:pPr>
        <w:ind w:left="4415" w:hanging="180"/>
      </w:pPr>
    </w:lvl>
    <w:lvl w:ilvl="6" w:tplc="080A000F" w:tentative="1">
      <w:start w:val="1"/>
      <w:numFmt w:val="decimal"/>
      <w:lvlText w:val="%7."/>
      <w:lvlJc w:val="left"/>
      <w:pPr>
        <w:ind w:left="5135" w:hanging="360"/>
      </w:pPr>
    </w:lvl>
    <w:lvl w:ilvl="7" w:tplc="080A0019" w:tentative="1">
      <w:start w:val="1"/>
      <w:numFmt w:val="lowerLetter"/>
      <w:lvlText w:val="%8."/>
      <w:lvlJc w:val="left"/>
      <w:pPr>
        <w:ind w:left="5855" w:hanging="360"/>
      </w:pPr>
    </w:lvl>
    <w:lvl w:ilvl="8" w:tplc="080A001B" w:tentative="1">
      <w:start w:val="1"/>
      <w:numFmt w:val="lowerRoman"/>
      <w:lvlText w:val="%9."/>
      <w:lvlJc w:val="right"/>
      <w:pPr>
        <w:ind w:left="6575" w:hanging="180"/>
      </w:pPr>
    </w:lvl>
  </w:abstractNum>
  <w:abstractNum w:abstractNumId="28" w15:restartNumberingAfterBreak="0">
    <w:nsid w:val="3B5C05DB"/>
    <w:multiLevelType w:val="multilevel"/>
    <w:tmpl w:val="011CD7F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C057FE"/>
    <w:multiLevelType w:val="multilevel"/>
    <w:tmpl w:val="CB4EFE4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838531A"/>
    <w:multiLevelType w:val="multilevel"/>
    <w:tmpl w:val="AEC6552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5017590E"/>
    <w:multiLevelType w:val="hybridMultilevel"/>
    <w:tmpl w:val="1BD4F7E8"/>
    <w:lvl w:ilvl="0" w:tplc="190C5F50">
      <w:start w:val="1"/>
      <w:numFmt w:val="bullet"/>
      <w:lvlText w:val=""/>
      <w:lvlJc w:val="left"/>
      <w:pPr>
        <w:ind w:left="720" w:hanging="360"/>
      </w:pPr>
      <w:rPr>
        <w:rFonts w:ascii="Symbol" w:eastAsia="Times New Roman"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97230D"/>
    <w:multiLevelType w:val="multilevel"/>
    <w:tmpl w:val="B20A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304894"/>
    <w:multiLevelType w:val="hybridMultilevel"/>
    <w:tmpl w:val="6C5202E6"/>
    <w:lvl w:ilvl="0" w:tplc="68142518">
      <w:start w:val="1"/>
      <w:numFmt w:val="decimal"/>
      <w:lvlText w:val="%1."/>
      <w:lvlJc w:val="left"/>
      <w:pPr>
        <w:ind w:left="780" w:hanging="4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A33DF2"/>
    <w:multiLevelType w:val="multilevel"/>
    <w:tmpl w:val="4B10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596187"/>
    <w:multiLevelType w:val="hybridMultilevel"/>
    <w:tmpl w:val="A8C66878"/>
    <w:lvl w:ilvl="0" w:tplc="10588430">
      <w:start w:val="3"/>
      <w:numFmt w:val="bullet"/>
      <w:lvlText w:val="-"/>
      <w:lvlJc w:val="left"/>
      <w:pPr>
        <w:ind w:left="1080" w:hanging="360"/>
      </w:pPr>
      <w:rPr>
        <w:rFonts w:ascii="Calibri" w:eastAsiaTheme="minorHAns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5B7E4724"/>
    <w:multiLevelType w:val="hybridMultilevel"/>
    <w:tmpl w:val="50BE0D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0330BB"/>
    <w:multiLevelType w:val="multilevel"/>
    <w:tmpl w:val="011CD7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0C66241"/>
    <w:multiLevelType w:val="multilevel"/>
    <w:tmpl w:val="79F2A3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36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2880" w:hanging="72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3960" w:hanging="1080"/>
      </w:pPr>
      <w:rPr>
        <w:rFonts w:hint="default"/>
        <w:b/>
      </w:rPr>
    </w:lvl>
    <w:lvl w:ilvl="8">
      <w:start w:val="1"/>
      <w:numFmt w:val="decimal"/>
      <w:isLgl/>
      <w:lvlText w:val="%1.%2.%3.%4.%5.%6.%7.%8.%9."/>
      <w:lvlJc w:val="left"/>
      <w:pPr>
        <w:ind w:left="4320" w:hanging="1080"/>
      </w:pPr>
      <w:rPr>
        <w:rFonts w:hint="default"/>
        <w:b/>
      </w:rPr>
    </w:lvl>
  </w:abstractNum>
  <w:abstractNum w:abstractNumId="39" w15:restartNumberingAfterBreak="0">
    <w:nsid w:val="63CC57B7"/>
    <w:multiLevelType w:val="hybridMultilevel"/>
    <w:tmpl w:val="19A890F2"/>
    <w:lvl w:ilvl="0" w:tplc="CB422B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6E6EED"/>
    <w:multiLevelType w:val="multilevel"/>
    <w:tmpl w:val="0AAE1E66"/>
    <w:lvl w:ilvl="0">
      <w:start w:val="1"/>
      <w:numFmt w:val="decimal"/>
      <w:lvlText w:val="%1."/>
      <w:lvlJc w:val="left"/>
      <w:pPr>
        <w:ind w:left="1440" w:hanging="360"/>
      </w:pPr>
      <w:rPr>
        <w:rFonts w:hint="default"/>
      </w:rPr>
    </w:lvl>
    <w:lvl w:ilvl="1">
      <w:numFmt w:val="decimal"/>
      <w:isLgl/>
      <w:lvlText w:val="%1.%2"/>
      <w:lvlJc w:val="left"/>
      <w:pPr>
        <w:ind w:left="144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1800" w:hanging="72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160" w:hanging="1080"/>
      </w:pPr>
      <w:rPr>
        <w:rFonts w:hint="default"/>
      </w:rPr>
    </w:lvl>
    <w:lvl w:ilvl="8">
      <w:start w:val="1"/>
      <w:numFmt w:val="decimal"/>
      <w:isLgl/>
      <w:lvlText w:val="%1.%2.%3.%4.%5.%6.%7.%8.%9"/>
      <w:lvlJc w:val="left"/>
      <w:pPr>
        <w:ind w:left="2160" w:hanging="1080"/>
      </w:pPr>
      <w:rPr>
        <w:rFonts w:hint="default"/>
      </w:rPr>
    </w:lvl>
  </w:abstractNum>
  <w:abstractNum w:abstractNumId="41" w15:restartNumberingAfterBreak="0">
    <w:nsid w:val="6B3E7D64"/>
    <w:multiLevelType w:val="multilevel"/>
    <w:tmpl w:val="011CD7F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C2B08A3"/>
    <w:multiLevelType w:val="multilevel"/>
    <w:tmpl w:val="1E76189A"/>
    <w:lvl w:ilvl="0">
      <w:start w:val="10"/>
      <w:numFmt w:val="decimal"/>
      <w:lvlText w:val="%1"/>
      <w:lvlJc w:val="left"/>
      <w:pPr>
        <w:ind w:left="72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abstractNum w:abstractNumId="43" w15:restartNumberingAfterBreak="0">
    <w:nsid w:val="6E3F401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F63705A"/>
    <w:multiLevelType w:val="multilevel"/>
    <w:tmpl w:val="ED80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7A51E4"/>
    <w:multiLevelType w:val="multilevel"/>
    <w:tmpl w:val="011CD7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66014CF"/>
    <w:multiLevelType w:val="multilevel"/>
    <w:tmpl w:val="011CD7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8FF1B3E"/>
    <w:multiLevelType w:val="multilevel"/>
    <w:tmpl w:val="8A64ABC8"/>
    <w:lvl w:ilvl="0">
      <w:start w:val="1"/>
      <w:numFmt w:val="decimal"/>
      <w:lvlText w:val="%1.0"/>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1134" w:hanging="36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268" w:hanging="720"/>
      </w:pPr>
      <w:rPr>
        <w:rFonts w:hint="default"/>
      </w:rPr>
    </w:lvl>
    <w:lvl w:ilvl="5">
      <w:start w:val="1"/>
      <w:numFmt w:val="decimal"/>
      <w:lvlText w:val="%1.%2.%3.%4.%5.%6"/>
      <w:lvlJc w:val="left"/>
      <w:pPr>
        <w:ind w:left="27655" w:hanging="720"/>
      </w:pPr>
      <w:rPr>
        <w:rFonts w:hint="default"/>
      </w:rPr>
    </w:lvl>
    <w:lvl w:ilvl="6">
      <w:start w:val="1"/>
      <w:numFmt w:val="decimal"/>
      <w:lvlText w:val="%1.%2.%3.%4.%5.%6.%7"/>
      <w:lvlJc w:val="left"/>
      <w:pPr>
        <w:ind w:left="-32134" w:hanging="1080"/>
      </w:pPr>
      <w:rPr>
        <w:rFonts w:hint="default"/>
      </w:rPr>
    </w:lvl>
    <w:lvl w:ilvl="7">
      <w:start w:val="1"/>
      <w:numFmt w:val="decimal"/>
      <w:lvlText w:val="%1.%2.%3.%4.%5.%6.%7.%8"/>
      <w:lvlJc w:val="left"/>
      <w:pPr>
        <w:ind w:left="-26747" w:hanging="1080"/>
      </w:pPr>
      <w:rPr>
        <w:rFonts w:hint="default"/>
      </w:rPr>
    </w:lvl>
    <w:lvl w:ilvl="8">
      <w:start w:val="1"/>
      <w:numFmt w:val="decimal"/>
      <w:lvlText w:val="%1.%2.%3.%4.%5.%6.%7.%8.%9"/>
      <w:lvlJc w:val="left"/>
      <w:pPr>
        <w:ind w:left="-21360" w:hanging="1080"/>
      </w:pPr>
      <w:rPr>
        <w:rFonts w:hint="default"/>
      </w:rPr>
    </w:lvl>
  </w:abstractNum>
  <w:num w:numId="1" w16cid:durableId="443963252">
    <w:abstractNumId w:val="26"/>
  </w:num>
  <w:num w:numId="2" w16cid:durableId="1519658468">
    <w:abstractNumId w:val="43"/>
  </w:num>
  <w:num w:numId="3" w16cid:durableId="409157634">
    <w:abstractNumId w:val="30"/>
  </w:num>
  <w:num w:numId="4" w16cid:durableId="1005015222">
    <w:abstractNumId w:val="29"/>
  </w:num>
  <w:num w:numId="5" w16cid:durableId="994601135">
    <w:abstractNumId w:val="46"/>
  </w:num>
  <w:num w:numId="6" w16cid:durableId="1459109436">
    <w:abstractNumId w:val="17"/>
  </w:num>
  <w:num w:numId="7" w16cid:durableId="849294634">
    <w:abstractNumId w:val="37"/>
  </w:num>
  <w:num w:numId="8" w16cid:durableId="1413356272">
    <w:abstractNumId w:val="5"/>
  </w:num>
  <w:num w:numId="9" w16cid:durableId="1563561820">
    <w:abstractNumId w:val="28"/>
  </w:num>
  <w:num w:numId="10" w16cid:durableId="224068008">
    <w:abstractNumId w:val="3"/>
  </w:num>
  <w:num w:numId="11" w16cid:durableId="102305817">
    <w:abstractNumId w:val="45"/>
  </w:num>
  <w:num w:numId="12" w16cid:durableId="446002582">
    <w:abstractNumId w:val="41"/>
  </w:num>
  <w:num w:numId="13" w16cid:durableId="836532373">
    <w:abstractNumId w:val="21"/>
  </w:num>
  <w:num w:numId="14" w16cid:durableId="348066674">
    <w:abstractNumId w:val="20"/>
  </w:num>
  <w:num w:numId="15" w16cid:durableId="1147436003">
    <w:abstractNumId w:val="11"/>
  </w:num>
  <w:num w:numId="16" w16cid:durableId="631138640">
    <w:abstractNumId w:val="19"/>
  </w:num>
  <w:num w:numId="17" w16cid:durableId="765737483">
    <w:abstractNumId w:val="16"/>
  </w:num>
  <w:num w:numId="18" w16cid:durableId="1214583839">
    <w:abstractNumId w:val="35"/>
  </w:num>
  <w:num w:numId="19" w16cid:durableId="905796988">
    <w:abstractNumId w:val="13"/>
  </w:num>
  <w:num w:numId="20" w16cid:durableId="2072001459">
    <w:abstractNumId w:val="27"/>
  </w:num>
  <w:num w:numId="21" w16cid:durableId="1921477216">
    <w:abstractNumId w:val="14"/>
  </w:num>
  <w:num w:numId="22" w16cid:durableId="827093423">
    <w:abstractNumId w:val="38"/>
  </w:num>
  <w:num w:numId="23" w16cid:durableId="1553887996">
    <w:abstractNumId w:val="4"/>
  </w:num>
  <w:num w:numId="24" w16cid:durableId="152526936">
    <w:abstractNumId w:val="42"/>
  </w:num>
  <w:num w:numId="25" w16cid:durableId="487596358">
    <w:abstractNumId w:val="40"/>
  </w:num>
  <w:num w:numId="26" w16cid:durableId="1420368824">
    <w:abstractNumId w:val="9"/>
  </w:num>
  <w:num w:numId="27" w16cid:durableId="292710678">
    <w:abstractNumId w:val="23"/>
  </w:num>
  <w:num w:numId="28" w16cid:durableId="1838495279">
    <w:abstractNumId w:val="18"/>
  </w:num>
  <w:num w:numId="29" w16cid:durableId="760954625">
    <w:abstractNumId w:val="10"/>
  </w:num>
  <w:num w:numId="30" w16cid:durableId="1725249764">
    <w:abstractNumId w:val="32"/>
  </w:num>
  <w:num w:numId="31" w16cid:durableId="1421953663">
    <w:abstractNumId w:val="34"/>
  </w:num>
  <w:num w:numId="32" w16cid:durableId="807016955">
    <w:abstractNumId w:val="44"/>
  </w:num>
  <w:num w:numId="33" w16cid:durableId="1965578544">
    <w:abstractNumId w:val="24"/>
  </w:num>
  <w:num w:numId="34" w16cid:durableId="151143728">
    <w:abstractNumId w:val="8"/>
  </w:num>
  <w:num w:numId="35" w16cid:durableId="604189906">
    <w:abstractNumId w:val="47"/>
  </w:num>
  <w:num w:numId="36" w16cid:durableId="428894802">
    <w:abstractNumId w:val="6"/>
  </w:num>
  <w:num w:numId="37" w16cid:durableId="1091437967">
    <w:abstractNumId w:val="1"/>
  </w:num>
  <w:num w:numId="38" w16cid:durableId="1215701286">
    <w:abstractNumId w:val="2"/>
  </w:num>
  <w:num w:numId="39" w16cid:durableId="1429153377">
    <w:abstractNumId w:val="31"/>
  </w:num>
  <w:num w:numId="40" w16cid:durableId="1501312605">
    <w:abstractNumId w:val="0"/>
  </w:num>
  <w:num w:numId="41" w16cid:durableId="1528442049">
    <w:abstractNumId w:val="25"/>
  </w:num>
  <w:num w:numId="42" w16cid:durableId="848570263">
    <w:abstractNumId w:val="12"/>
  </w:num>
  <w:num w:numId="43" w16cid:durableId="601498239">
    <w:abstractNumId w:val="22"/>
  </w:num>
  <w:num w:numId="44" w16cid:durableId="1559321622">
    <w:abstractNumId w:val="15"/>
  </w:num>
  <w:num w:numId="45" w16cid:durableId="347680479">
    <w:abstractNumId w:val="39"/>
  </w:num>
  <w:num w:numId="46" w16cid:durableId="156382642">
    <w:abstractNumId w:val="33"/>
  </w:num>
  <w:num w:numId="47" w16cid:durableId="1638759040">
    <w:abstractNumId w:val="7"/>
  </w:num>
  <w:num w:numId="48" w16cid:durableId="1233200694">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38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500"/>
    <w:rsid w:val="00000DBF"/>
    <w:rsid w:val="00000F95"/>
    <w:rsid w:val="00001341"/>
    <w:rsid w:val="00001EED"/>
    <w:rsid w:val="00002338"/>
    <w:rsid w:val="00002922"/>
    <w:rsid w:val="00002D15"/>
    <w:rsid w:val="00003775"/>
    <w:rsid w:val="00003EE3"/>
    <w:rsid w:val="000056D9"/>
    <w:rsid w:val="0000700A"/>
    <w:rsid w:val="000077FB"/>
    <w:rsid w:val="0001060A"/>
    <w:rsid w:val="00010842"/>
    <w:rsid w:val="000112AA"/>
    <w:rsid w:val="00011C29"/>
    <w:rsid w:val="00012179"/>
    <w:rsid w:val="000150AE"/>
    <w:rsid w:val="000159B1"/>
    <w:rsid w:val="00015E03"/>
    <w:rsid w:val="0001766D"/>
    <w:rsid w:val="00017D3C"/>
    <w:rsid w:val="0002033D"/>
    <w:rsid w:val="000207FC"/>
    <w:rsid w:val="000214DD"/>
    <w:rsid w:val="00023D83"/>
    <w:rsid w:val="00023E51"/>
    <w:rsid w:val="000243B5"/>
    <w:rsid w:val="00024810"/>
    <w:rsid w:val="000248CB"/>
    <w:rsid w:val="00024FE0"/>
    <w:rsid w:val="00025733"/>
    <w:rsid w:val="000266B7"/>
    <w:rsid w:val="00030BCC"/>
    <w:rsid w:val="00031CB7"/>
    <w:rsid w:val="00032A2B"/>
    <w:rsid w:val="0003310C"/>
    <w:rsid w:val="00033CD9"/>
    <w:rsid w:val="00033E13"/>
    <w:rsid w:val="00035D0A"/>
    <w:rsid w:val="00035E3F"/>
    <w:rsid w:val="000361B1"/>
    <w:rsid w:val="00036D62"/>
    <w:rsid w:val="00040838"/>
    <w:rsid w:val="00041706"/>
    <w:rsid w:val="00041EE4"/>
    <w:rsid w:val="000427FB"/>
    <w:rsid w:val="000434CE"/>
    <w:rsid w:val="0004393D"/>
    <w:rsid w:val="00044165"/>
    <w:rsid w:val="00046525"/>
    <w:rsid w:val="0004696B"/>
    <w:rsid w:val="00050BFE"/>
    <w:rsid w:val="00051CB7"/>
    <w:rsid w:val="00051DA5"/>
    <w:rsid w:val="0005236D"/>
    <w:rsid w:val="000527F8"/>
    <w:rsid w:val="00052F3F"/>
    <w:rsid w:val="000534E5"/>
    <w:rsid w:val="0005432F"/>
    <w:rsid w:val="00055B5A"/>
    <w:rsid w:val="00056596"/>
    <w:rsid w:val="00056B91"/>
    <w:rsid w:val="00057A08"/>
    <w:rsid w:val="00061B89"/>
    <w:rsid w:val="0006278D"/>
    <w:rsid w:val="000627C0"/>
    <w:rsid w:val="000630FB"/>
    <w:rsid w:val="000643A2"/>
    <w:rsid w:val="00064A7B"/>
    <w:rsid w:val="00064C49"/>
    <w:rsid w:val="0006582B"/>
    <w:rsid w:val="000658D0"/>
    <w:rsid w:val="00065A25"/>
    <w:rsid w:val="00066759"/>
    <w:rsid w:val="00066835"/>
    <w:rsid w:val="0007010B"/>
    <w:rsid w:val="000707B8"/>
    <w:rsid w:val="00070EB3"/>
    <w:rsid w:val="00071561"/>
    <w:rsid w:val="00072329"/>
    <w:rsid w:val="000729DE"/>
    <w:rsid w:val="0007542A"/>
    <w:rsid w:val="00075A91"/>
    <w:rsid w:val="00076313"/>
    <w:rsid w:val="000773B7"/>
    <w:rsid w:val="00077C64"/>
    <w:rsid w:val="00082CE9"/>
    <w:rsid w:val="000836AD"/>
    <w:rsid w:val="00084031"/>
    <w:rsid w:val="0008455C"/>
    <w:rsid w:val="00085453"/>
    <w:rsid w:val="0008625B"/>
    <w:rsid w:val="000867A9"/>
    <w:rsid w:val="00090B9D"/>
    <w:rsid w:val="00090C0F"/>
    <w:rsid w:val="00090CCC"/>
    <w:rsid w:val="0009121D"/>
    <w:rsid w:val="00094FB7"/>
    <w:rsid w:val="00097942"/>
    <w:rsid w:val="00097C6B"/>
    <w:rsid w:val="000A118D"/>
    <w:rsid w:val="000A2144"/>
    <w:rsid w:val="000A275F"/>
    <w:rsid w:val="000A2C67"/>
    <w:rsid w:val="000A3350"/>
    <w:rsid w:val="000A3553"/>
    <w:rsid w:val="000A46D9"/>
    <w:rsid w:val="000A5774"/>
    <w:rsid w:val="000A6FC5"/>
    <w:rsid w:val="000A757E"/>
    <w:rsid w:val="000A7935"/>
    <w:rsid w:val="000A7C4D"/>
    <w:rsid w:val="000A7C5E"/>
    <w:rsid w:val="000B0C45"/>
    <w:rsid w:val="000B12AA"/>
    <w:rsid w:val="000B12C2"/>
    <w:rsid w:val="000B13E6"/>
    <w:rsid w:val="000B2CBA"/>
    <w:rsid w:val="000B3714"/>
    <w:rsid w:val="000B4274"/>
    <w:rsid w:val="000B4BB1"/>
    <w:rsid w:val="000B5159"/>
    <w:rsid w:val="000B5654"/>
    <w:rsid w:val="000B5BB2"/>
    <w:rsid w:val="000B6019"/>
    <w:rsid w:val="000B66FA"/>
    <w:rsid w:val="000B72F4"/>
    <w:rsid w:val="000B7C09"/>
    <w:rsid w:val="000B7C54"/>
    <w:rsid w:val="000C056C"/>
    <w:rsid w:val="000C0FA6"/>
    <w:rsid w:val="000C13B2"/>
    <w:rsid w:val="000C2044"/>
    <w:rsid w:val="000C27F4"/>
    <w:rsid w:val="000C2D96"/>
    <w:rsid w:val="000C2E2B"/>
    <w:rsid w:val="000C3C2A"/>
    <w:rsid w:val="000C3C51"/>
    <w:rsid w:val="000C467B"/>
    <w:rsid w:val="000C546E"/>
    <w:rsid w:val="000C5B2B"/>
    <w:rsid w:val="000C63D0"/>
    <w:rsid w:val="000C6AED"/>
    <w:rsid w:val="000C7188"/>
    <w:rsid w:val="000C775F"/>
    <w:rsid w:val="000D0548"/>
    <w:rsid w:val="000D08B7"/>
    <w:rsid w:val="000D12D6"/>
    <w:rsid w:val="000D186D"/>
    <w:rsid w:val="000D1BD5"/>
    <w:rsid w:val="000D3C88"/>
    <w:rsid w:val="000D4881"/>
    <w:rsid w:val="000D4CB5"/>
    <w:rsid w:val="000D51A9"/>
    <w:rsid w:val="000D65A2"/>
    <w:rsid w:val="000E0669"/>
    <w:rsid w:val="000E0951"/>
    <w:rsid w:val="000E1385"/>
    <w:rsid w:val="000E2C86"/>
    <w:rsid w:val="000E2EF8"/>
    <w:rsid w:val="000E3641"/>
    <w:rsid w:val="000E3780"/>
    <w:rsid w:val="000E3AA2"/>
    <w:rsid w:val="000E41F9"/>
    <w:rsid w:val="000E52DC"/>
    <w:rsid w:val="000E5920"/>
    <w:rsid w:val="000E60B2"/>
    <w:rsid w:val="000F1284"/>
    <w:rsid w:val="000F1F7F"/>
    <w:rsid w:val="000F2E5E"/>
    <w:rsid w:val="000F30BA"/>
    <w:rsid w:val="000F358E"/>
    <w:rsid w:val="000F36E4"/>
    <w:rsid w:val="000F3F9B"/>
    <w:rsid w:val="000F4220"/>
    <w:rsid w:val="000F6734"/>
    <w:rsid w:val="000F68EE"/>
    <w:rsid w:val="000F7903"/>
    <w:rsid w:val="000F7D93"/>
    <w:rsid w:val="001003C3"/>
    <w:rsid w:val="001008FB"/>
    <w:rsid w:val="00102727"/>
    <w:rsid w:val="001027DB"/>
    <w:rsid w:val="00103110"/>
    <w:rsid w:val="00103620"/>
    <w:rsid w:val="001042D5"/>
    <w:rsid w:val="0010489C"/>
    <w:rsid w:val="00104A25"/>
    <w:rsid w:val="00104EED"/>
    <w:rsid w:val="00105353"/>
    <w:rsid w:val="001063BF"/>
    <w:rsid w:val="0010660F"/>
    <w:rsid w:val="0010668E"/>
    <w:rsid w:val="001106AA"/>
    <w:rsid w:val="001121A1"/>
    <w:rsid w:val="001125BB"/>
    <w:rsid w:val="00113EB8"/>
    <w:rsid w:val="00114731"/>
    <w:rsid w:val="00114816"/>
    <w:rsid w:val="00114EFA"/>
    <w:rsid w:val="001159F0"/>
    <w:rsid w:val="00116265"/>
    <w:rsid w:val="0011642C"/>
    <w:rsid w:val="0011648A"/>
    <w:rsid w:val="00116CB8"/>
    <w:rsid w:val="00120285"/>
    <w:rsid w:val="0012243F"/>
    <w:rsid w:val="001242DF"/>
    <w:rsid w:val="0012762E"/>
    <w:rsid w:val="00127856"/>
    <w:rsid w:val="00130D97"/>
    <w:rsid w:val="001311B2"/>
    <w:rsid w:val="00131CC9"/>
    <w:rsid w:val="0013207B"/>
    <w:rsid w:val="0013389C"/>
    <w:rsid w:val="00133B82"/>
    <w:rsid w:val="00133EEB"/>
    <w:rsid w:val="00133FD4"/>
    <w:rsid w:val="00134493"/>
    <w:rsid w:val="0013453D"/>
    <w:rsid w:val="00134777"/>
    <w:rsid w:val="00135EC7"/>
    <w:rsid w:val="00136A58"/>
    <w:rsid w:val="00136BEE"/>
    <w:rsid w:val="00136C84"/>
    <w:rsid w:val="00137C3B"/>
    <w:rsid w:val="00141023"/>
    <w:rsid w:val="0014118B"/>
    <w:rsid w:val="00141B29"/>
    <w:rsid w:val="00142895"/>
    <w:rsid w:val="00144515"/>
    <w:rsid w:val="00144716"/>
    <w:rsid w:val="00144C09"/>
    <w:rsid w:val="00144F34"/>
    <w:rsid w:val="0014645D"/>
    <w:rsid w:val="001472EF"/>
    <w:rsid w:val="00147711"/>
    <w:rsid w:val="00152A52"/>
    <w:rsid w:val="00153677"/>
    <w:rsid w:val="001546AD"/>
    <w:rsid w:val="00154CE4"/>
    <w:rsid w:val="00155095"/>
    <w:rsid w:val="00155E20"/>
    <w:rsid w:val="00156F92"/>
    <w:rsid w:val="00161FDA"/>
    <w:rsid w:val="0016222B"/>
    <w:rsid w:val="00163DD6"/>
    <w:rsid w:val="0016417B"/>
    <w:rsid w:val="001654F0"/>
    <w:rsid w:val="00165905"/>
    <w:rsid w:val="00167633"/>
    <w:rsid w:val="001706D3"/>
    <w:rsid w:val="00170B95"/>
    <w:rsid w:val="001720CF"/>
    <w:rsid w:val="0017375C"/>
    <w:rsid w:val="0017458C"/>
    <w:rsid w:val="00176B8E"/>
    <w:rsid w:val="00176CD4"/>
    <w:rsid w:val="00177355"/>
    <w:rsid w:val="001776DB"/>
    <w:rsid w:val="00177BBE"/>
    <w:rsid w:val="001806F4"/>
    <w:rsid w:val="00181088"/>
    <w:rsid w:val="00181958"/>
    <w:rsid w:val="00182BD8"/>
    <w:rsid w:val="00183AA0"/>
    <w:rsid w:val="001842AD"/>
    <w:rsid w:val="00184BD7"/>
    <w:rsid w:val="001852FD"/>
    <w:rsid w:val="00185F1E"/>
    <w:rsid w:val="00186311"/>
    <w:rsid w:val="0018696B"/>
    <w:rsid w:val="001872A4"/>
    <w:rsid w:val="0018742A"/>
    <w:rsid w:val="00187746"/>
    <w:rsid w:val="001901EB"/>
    <w:rsid w:val="0019035E"/>
    <w:rsid w:val="001946F2"/>
    <w:rsid w:val="00195769"/>
    <w:rsid w:val="0019599E"/>
    <w:rsid w:val="00195E36"/>
    <w:rsid w:val="00197EBF"/>
    <w:rsid w:val="001A21C9"/>
    <w:rsid w:val="001A232D"/>
    <w:rsid w:val="001A2AD1"/>
    <w:rsid w:val="001A2F17"/>
    <w:rsid w:val="001A65EA"/>
    <w:rsid w:val="001A6653"/>
    <w:rsid w:val="001A76D1"/>
    <w:rsid w:val="001B0E44"/>
    <w:rsid w:val="001B1074"/>
    <w:rsid w:val="001B1ED0"/>
    <w:rsid w:val="001B261F"/>
    <w:rsid w:val="001B3473"/>
    <w:rsid w:val="001B4C2E"/>
    <w:rsid w:val="001B4FC2"/>
    <w:rsid w:val="001B5E8B"/>
    <w:rsid w:val="001B6BCE"/>
    <w:rsid w:val="001B6CAE"/>
    <w:rsid w:val="001B7FB5"/>
    <w:rsid w:val="001C0A8F"/>
    <w:rsid w:val="001C138B"/>
    <w:rsid w:val="001C139F"/>
    <w:rsid w:val="001C17AB"/>
    <w:rsid w:val="001C4C14"/>
    <w:rsid w:val="001C5AC3"/>
    <w:rsid w:val="001C6A0A"/>
    <w:rsid w:val="001D200C"/>
    <w:rsid w:val="001D2A7E"/>
    <w:rsid w:val="001D2EA8"/>
    <w:rsid w:val="001D3EFC"/>
    <w:rsid w:val="001D6027"/>
    <w:rsid w:val="001D653D"/>
    <w:rsid w:val="001D6873"/>
    <w:rsid w:val="001D7724"/>
    <w:rsid w:val="001D7940"/>
    <w:rsid w:val="001E0152"/>
    <w:rsid w:val="001E0FE3"/>
    <w:rsid w:val="001E10C9"/>
    <w:rsid w:val="001E2E12"/>
    <w:rsid w:val="001E4952"/>
    <w:rsid w:val="001E4B93"/>
    <w:rsid w:val="001E4FC4"/>
    <w:rsid w:val="001E5A95"/>
    <w:rsid w:val="001E736F"/>
    <w:rsid w:val="001E73DD"/>
    <w:rsid w:val="001F0905"/>
    <w:rsid w:val="001F0F1E"/>
    <w:rsid w:val="001F107A"/>
    <w:rsid w:val="001F11A9"/>
    <w:rsid w:val="001F247A"/>
    <w:rsid w:val="001F2A88"/>
    <w:rsid w:val="001F4995"/>
    <w:rsid w:val="001F5977"/>
    <w:rsid w:val="001F600D"/>
    <w:rsid w:val="001F6702"/>
    <w:rsid w:val="001F6714"/>
    <w:rsid w:val="001F6931"/>
    <w:rsid w:val="00201534"/>
    <w:rsid w:val="00203728"/>
    <w:rsid w:val="0020529F"/>
    <w:rsid w:val="0020535F"/>
    <w:rsid w:val="002053DE"/>
    <w:rsid w:val="00206292"/>
    <w:rsid w:val="00207433"/>
    <w:rsid w:val="002119A3"/>
    <w:rsid w:val="002121DE"/>
    <w:rsid w:val="00213CA6"/>
    <w:rsid w:val="00213CD6"/>
    <w:rsid w:val="0021404E"/>
    <w:rsid w:val="002169A8"/>
    <w:rsid w:val="00216C21"/>
    <w:rsid w:val="00222446"/>
    <w:rsid w:val="00224437"/>
    <w:rsid w:val="0022484A"/>
    <w:rsid w:val="00224C9A"/>
    <w:rsid w:val="002256F7"/>
    <w:rsid w:val="00225CAB"/>
    <w:rsid w:val="00226FD8"/>
    <w:rsid w:val="002304DC"/>
    <w:rsid w:val="00230ACE"/>
    <w:rsid w:val="00231649"/>
    <w:rsid w:val="00231FEB"/>
    <w:rsid w:val="00232C59"/>
    <w:rsid w:val="00233802"/>
    <w:rsid w:val="00233F0B"/>
    <w:rsid w:val="00237302"/>
    <w:rsid w:val="00237820"/>
    <w:rsid w:val="00237A57"/>
    <w:rsid w:val="00241579"/>
    <w:rsid w:val="002424A5"/>
    <w:rsid w:val="00242542"/>
    <w:rsid w:val="0024514F"/>
    <w:rsid w:val="00247465"/>
    <w:rsid w:val="00247A5D"/>
    <w:rsid w:val="00250BFE"/>
    <w:rsid w:val="00250CA2"/>
    <w:rsid w:val="002546A5"/>
    <w:rsid w:val="00254801"/>
    <w:rsid w:val="00254AAF"/>
    <w:rsid w:val="00255352"/>
    <w:rsid w:val="00255E75"/>
    <w:rsid w:val="00255F1E"/>
    <w:rsid w:val="0025618C"/>
    <w:rsid w:val="00256BBD"/>
    <w:rsid w:val="00256BD0"/>
    <w:rsid w:val="0025734D"/>
    <w:rsid w:val="00257834"/>
    <w:rsid w:val="00260155"/>
    <w:rsid w:val="0026023E"/>
    <w:rsid w:val="00260F76"/>
    <w:rsid w:val="00261076"/>
    <w:rsid w:val="00262B6A"/>
    <w:rsid w:val="0026308C"/>
    <w:rsid w:val="00264C51"/>
    <w:rsid w:val="002655B1"/>
    <w:rsid w:val="00266129"/>
    <w:rsid w:val="00266793"/>
    <w:rsid w:val="00267E03"/>
    <w:rsid w:val="00267E38"/>
    <w:rsid w:val="00270081"/>
    <w:rsid w:val="00272CA1"/>
    <w:rsid w:val="0027324E"/>
    <w:rsid w:val="00275255"/>
    <w:rsid w:val="00275C65"/>
    <w:rsid w:val="002765FB"/>
    <w:rsid w:val="002767AB"/>
    <w:rsid w:val="00280A78"/>
    <w:rsid w:val="00281361"/>
    <w:rsid w:val="00283269"/>
    <w:rsid w:val="00284277"/>
    <w:rsid w:val="002845A0"/>
    <w:rsid w:val="0028490E"/>
    <w:rsid w:val="00284976"/>
    <w:rsid w:val="00285CF3"/>
    <w:rsid w:val="00285ECF"/>
    <w:rsid w:val="00290931"/>
    <w:rsid w:val="00291C78"/>
    <w:rsid w:val="002928BE"/>
    <w:rsid w:val="002932DF"/>
    <w:rsid w:val="00293553"/>
    <w:rsid w:val="0029430C"/>
    <w:rsid w:val="00294EBE"/>
    <w:rsid w:val="00295075"/>
    <w:rsid w:val="002A2786"/>
    <w:rsid w:val="002A3051"/>
    <w:rsid w:val="002A45B4"/>
    <w:rsid w:val="002A603E"/>
    <w:rsid w:val="002A6AB2"/>
    <w:rsid w:val="002A6E76"/>
    <w:rsid w:val="002A7035"/>
    <w:rsid w:val="002A71A9"/>
    <w:rsid w:val="002A746B"/>
    <w:rsid w:val="002A7522"/>
    <w:rsid w:val="002A787C"/>
    <w:rsid w:val="002A7890"/>
    <w:rsid w:val="002A7BA2"/>
    <w:rsid w:val="002B029B"/>
    <w:rsid w:val="002B2F20"/>
    <w:rsid w:val="002B3188"/>
    <w:rsid w:val="002B34DD"/>
    <w:rsid w:val="002B528D"/>
    <w:rsid w:val="002B5A9D"/>
    <w:rsid w:val="002B5D3E"/>
    <w:rsid w:val="002B6F0B"/>
    <w:rsid w:val="002B73BA"/>
    <w:rsid w:val="002B77E2"/>
    <w:rsid w:val="002C1B2E"/>
    <w:rsid w:val="002C2069"/>
    <w:rsid w:val="002C2EEA"/>
    <w:rsid w:val="002C3ED1"/>
    <w:rsid w:val="002C4C56"/>
    <w:rsid w:val="002C53CF"/>
    <w:rsid w:val="002C6882"/>
    <w:rsid w:val="002C7799"/>
    <w:rsid w:val="002C7D9F"/>
    <w:rsid w:val="002C7E29"/>
    <w:rsid w:val="002D0A84"/>
    <w:rsid w:val="002D2091"/>
    <w:rsid w:val="002D2869"/>
    <w:rsid w:val="002D3247"/>
    <w:rsid w:val="002D33F0"/>
    <w:rsid w:val="002D3C8D"/>
    <w:rsid w:val="002D5029"/>
    <w:rsid w:val="002D51D4"/>
    <w:rsid w:val="002D53F4"/>
    <w:rsid w:val="002D6135"/>
    <w:rsid w:val="002D6B70"/>
    <w:rsid w:val="002E0776"/>
    <w:rsid w:val="002E0FE8"/>
    <w:rsid w:val="002E25B6"/>
    <w:rsid w:val="002E2FE9"/>
    <w:rsid w:val="002E398E"/>
    <w:rsid w:val="002F18BF"/>
    <w:rsid w:val="002F37DB"/>
    <w:rsid w:val="002F45F4"/>
    <w:rsid w:val="002F58C4"/>
    <w:rsid w:val="002F643A"/>
    <w:rsid w:val="002F66AC"/>
    <w:rsid w:val="002F7341"/>
    <w:rsid w:val="00300D99"/>
    <w:rsid w:val="00302748"/>
    <w:rsid w:val="00303405"/>
    <w:rsid w:val="00303743"/>
    <w:rsid w:val="00304C4B"/>
    <w:rsid w:val="00305946"/>
    <w:rsid w:val="00306A8E"/>
    <w:rsid w:val="00307839"/>
    <w:rsid w:val="00310F42"/>
    <w:rsid w:val="00312C84"/>
    <w:rsid w:val="0031346C"/>
    <w:rsid w:val="00313653"/>
    <w:rsid w:val="00315D76"/>
    <w:rsid w:val="003174DD"/>
    <w:rsid w:val="00320F66"/>
    <w:rsid w:val="00321559"/>
    <w:rsid w:val="00321D54"/>
    <w:rsid w:val="00324707"/>
    <w:rsid w:val="00324E76"/>
    <w:rsid w:val="00332169"/>
    <w:rsid w:val="00332B7C"/>
    <w:rsid w:val="00332EE8"/>
    <w:rsid w:val="00333730"/>
    <w:rsid w:val="00333AD2"/>
    <w:rsid w:val="00336612"/>
    <w:rsid w:val="00340D33"/>
    <w:rsid w:val="003417F2"/>
    <w:rsid w:val="00341D4D"/>
    <w:rsid w:val="0034271B"/>
    <w:rsid w:val="00342E03"/>
    <w:rsid w:val="003442AB"/>
    <w:rsid w:val="00344DEF"/>
    <w:rsid w:val="003451D4"/>
    <w:rsid w:val="0034624D"/>
    <w:rsid w:val="00346443"/>
    <w:rsid w:val="00346F69"/>
    <w:rsid w:val="0034724D"/>
    <w:rsid w:val="003478A9"/>
    <w:rsid w:val="00347F05"/>
    <w:rsid w:val="00350192"/>
    <w:rsid w:val="003515F6"/>
    <w:rsid w:val="00351ABD"/>
    <w:rsid w:val="00351B77"/>
    <w:rsid w:val="00351FC5"/>
    <w:rsid w:val="00352663"/>
    <w:rsid w:val="00352713"/>
    <w:rsid w:val="00355106"/>
    <w:rsid w:val="00355281"/>
    <w:rsid w:val="003562B3"/>
    <w:rsid w:val="00356447"/>
    <w:rsid w:val="003567D4"/>
    <w:rsid w:val="0036052E"/>
    <w:rsid w:val="0036259C"/>
    <w:rsid w:val="003650B1"/>
    <w:rsid w:val="00366BFA"/>
    <w:rsid w:val="003679CC"/>
    <w:rsid w:val="0037066E"/>
    <w:rsid w:val="00371774"/>
    <w:rsid w:val="00371853"/>
    <w:rsid w:val="0037209F"/>
    <w:rsid w:val="00372622"/>
    <w:rsid w:val="00373D72"/>
    <w:rsid w:val="003758B1"/>
    <w:rsid w:val="00375BE4"/>
    <w:rsid w:val="00377B9F"/>
    <w:rsid w:val="00380722"/>
    <w:rsid w:val="00382199"/>
    <w:rsid w:val="003824CB"/>
    <w:rsid w:val="00384C77"/>
    <w:rsid w:val="00384EFD"/>
    <w:rsid w:val="003855BA"/>
    <w:rsid w:val="00385BAF"/>
    <w:rsid w:val="00385C5B"/>
    <w:rsid w:val="003869B5"/>
    <w:rsid w:val="00386D26"/>
    <w:rsid w:val="003875DE"/>
    <w:rsid w:val="00391021"/>
    <w:rsid w:val="00391351"/>
    <w:rsid w:val="003923D9"/>
    <w:rsid w:val="00393B5B"/>
    <w:rsid w:val="0039432E"/>
    <w:rsid w:val="0039446C"/>
    <w:rsid w:val="003963A9"/>
    <w:rsid w:val="00396810"/>
    <w:rsid w:val="00397342"/>
    <w:rsid w:val="003976E7"/>
    <w:rsid w:val="00397E9E"/>
    <w:rsid w:val="003A0948"/>
    <w:rsid w:val="003A09A8"/>
    <w:rsid w:val="003A0A9B"/>
    <w:rsid w:val="003A21E6"/>
    <w:rsid w:val="003A3839"/>
    <w:rsid w:val="003A400F"/>
    <w:rsid w:val="003A60AE"/>
    <w:rsid w:val="003B0D30"/>
    <w:rsid w:val="003B12AC"/>
    <w:rsid w:val="003B17ED"/>
    <w:rsid w:val="003B1F16"/>
    <w:rsid w:val="003B2EDB"/>
    <w:rsid w:val="003B3336"/>
    <w:rsid w:val="003B39CD"/>
    <w:rsid w:val="003B4669"/>
    <w:rsid w:val="003B4824"/>
    <w:rsid w:val="003B5603"/>
    <w:rsid w:val="003B5E79"/>
    <w:rsid w:val="003B61EB"/>
    <w:rsid w:val="003B70BB"/>
    <w:rsid w:val="003B726E"/>
    <w:rsid w:val="003B77FB"/>
    <w:rsid w:val="003C0028"/>
    <w:rsid w:val="003C0172"/>
    <w:rsid w:val="003C230A"/>
    <w:rsid w:val="003C24A0"/>
    <w:rsid w:val="003C24F3"/>
    <w:rsid w:val="003C2528"/>
    <w:rsid w:val="003C34DB"/>
    <w:rsid w:val="003C3690"/>
    <w:rsid w:val="003C447D"/>
    <w:rsid w:val="003C44B9"/>
    <w:rsid w:val="003C658A"/>
    <w:rsid w:val="003C6CE7"/>
    <w:rsid w:val="003C6DBD"/>
    <w:rsid w:val="003C7467"/>
    <w:rsid w:val="003D0230"/>
    <w:rsid w:val="003D3044"/>
    <w:rsid w:val="003D35A9"/>
    <w:rsid w:val="003D3EA1"/>
    <w:rsid w:val="003D44B5"/>
    <w:rsid w:val="003D52F2"/>
    <w:rsid w:val="003D5518"/>
    <w:rsid w:val="003D5924"/>
    <w:rsid w:val="003D668B"/>
    <w:rsid w:val="003D6A30"/>
    <w:rsid w:val="003D7852"/>
    <w:rsid w:val="003E1644"/>
    <w:rsid w:val="003E250D"/>
    <w:rsid w:val="003E2627"/>
    <w:rsid w:val="003E2C71"/>
    <w:rsid w:val="003E362A"/>
    <w:rsid w:val="003E6296"/>
    <w:rsid w:val="003E7204"/>
    <w:rsid w:val="003E78A0"/>
    <w:rsid w:val="003F141A"/>
    <w:rsid w:val="003F1B0B"/>
    <w:rsid w:val="003F2965"/>
    <w:rsid w:val="003F2FF9"/>
    <w:rsid w:val="003F3CA6"/>
    <w:rsid w:val="003F402D"/>
    <w:rsid w:val="003F4EFC"/>
    <w:rsid w:val="003F75B0"/>
    <w:rsid w:val="00400B4E"/>
    <w:rsid w:val="004015F7"/>
    <w:rsid w:val="004020E9"/>
    <w:rsid w:val="00402954"/>
    <w:rsid w:val="004041BB"/>
    <w:rsid w:val="004043D1"/>
    <w:rsid w:val="00404976"/>
    <w:rsid w:val="00404D44"/>
    <w:rsid w:val="00405529"/>
    <w:rsid w:val="00405DCB"/>
    <w:rsid w:val="00406ABB"/>
    <w:rsid w:val="00407415"/>
    <w:rsid w:val="00410250"/>
    <w:rsid w:val="004116B1"/>
    <w:rsid w:val="00411C9F"/>
    <w:rsid w:val="00412E4F"/>
    <w:rsid w:val="00413862"/>
    <w:rsid w:val="004164DA"/>
    <w:rsid w:val="00417227"/>
    <w:rsid w:val="00417325"/>
    <w:rsid w:val="0041742A"/>
    <w:rsid w:val="00420562"/>
    <w:rsid w:val="0042099B"/>
    <w:rsid w:val="00423E3A"/>
    <w:rsid w:val="00426361"/>
    <w:rsid w:val="00426E2C"/>
    <w:rsid w:val="00426E76"/>
    <w:rsid w:val="004270E2"/>
    <w:rsid w:val="0042723D"/>
    <w:rsid w:val="00427DA6"/>
    <w:rsid w:val="00431436"/>
    <w:rsid w:val="00431470"/>
    <w:rsid w:val="004336F5"/>
    <w:rsid w:val="00435945"/>
    <w:rsid w:val="00435DF2"/>
    <w:rsid w:val="00436C23"/>
    <w:rsid w:val="00440D73"/>
    <w:rsid w:val="004419DB"/>
    <w:rsid w:val="00441DC8"/>
    <w:rsid w:val="00443042"/>
    <w:rsid w:val="00444611"/>
    <w:rsid w:val="00444EAC"/>
    <w:rsid w:val="004450CD"/>
    <w:rsid w:val="00447C91"/>
    <w:rsid w:val="0045022C"/>
    <w:rsid w:val="00450618"/>
    <w:rsid w:val="004521A6"/>
    <w:rsid w:val="00452A33"/>
    <w:rsid w:val="00453949"/>
    <w:rsid w:val="004543F6"/>
    <w:rsid w:val="00454826"/>
    <w:rsid w:val="00454BF6"/>
    <w:rsid w:val="0045519C"/>
    <w:rsid w:val="0045569C"/>
    <w:rsid w:val="004572E1"/>
    <w:rsid w:val="00461C53"/>
    <w:rsid w:val="00463566"/>
    <w:rsid w:val="00464416"/>
    <w:rsid w:val="00464B1B"/>
    <w:rsid w:val="00464FFA"/>
    <w:rsid w:val="004653EC"/>
    <w:rsid w:val="00467620"/>
    <w:rsid w:val="00467664"/>
    <w:rsid w:val="00467AFC"/>
    <w:rsid w:val="00470879"/>
    <w:rsid w:val="00470AC7"/>
    <w:rsid w:val="00471246"/>
    <w:rsid w:val="00472E46"/>
    <w:rsid w:val="0047367A"/>
    <w:rsid w:val="00473C98"/>
    <w:rsid w:val="00474900"/>
    <w:rsid w:val="00475748"/>
    <w:rsid w:val="0047609B"/>
    <w:rsid w:val="00477862"/>
    <w:rsid w:val="0048113A"/>
    <w:rsid w:val="004811D5"/>
    <w:rsid w:val="0048244A"/>
    <w:rsid w:val="0048299E"/>
    <w:rsid w:val="00484233"/>
    <w:rsid w:val="00485B74"/>
    <w:rsid w:val="00486E53"/>
    <w:rsid w:val="004875CB"/>
    <w:rsid w:val="004908D4"/>
    <w:rsid w:val="0049091A"/>
    <w:rsid w:val="00491F7D"/>
    <w:rsid w:val="00492EB3"/>
    <w:rsid w:val="004938B4"/>
    <w:rsid w:val="00493E38"/>
    <w:rsid w:val="00494627"/>
    <w:rsid w:val="004946D0"/>
    <w:rsid w:val="00494C38"/>
    <w:rsid w:val="00494E06"/>
    <w:rsid w:val="004969A6"/>
    <w:rsid w:val="00496F66"/>
    <w:rsid w:val="00496FD1"/>
    <w:rsid w:val="00497343"/>
    <w:rsid w:val="004A0E9B"/>
    <w:rsid w:val="004A23B0"/>
    <w:rsid w:val="004A2604"/>
    <w:rsid w:val="004A3186"/>
    <w:rsid w:val="004A4032"/>
    <w:rsid w:val="004A459F"/>
    <w:rsid w:val="004A4E85"/>
    <w:rsid w:val="004A4F00"/>
    <w:rsid w:val="004A657F"/>
    <w:rsid w:val="004A6DEB"/>
    <w:rsid w:val="004B056B"/>
    <w:rsid w:val="004B1023"/>
    <w:rsid w:val="004B14A2"/>
    <w:rsid w:val="004B2174"/>
    <w:rsid w:val="004B4AA2"/>
    <w:rsid w:val="004B5D77"/>
    <w:rsid w:val="004B6975"/>
    <w:rsid w:val="004B6CE8"/>
    <w:rsid w:val="004B7418"/>
    <w:rsid w:val="004B7883"/>
    <w:rsid w:val="004C0218"/>
    <w:rsid w:val="004C0FC8"/>
    <w:rsid w:val="004C187F"/>
    <w:rsid w:val="004C2296"/>
    <w:rsid w:val="004C24C7"/>
    <w:rsid w:val="004C2A38"/>
    <w:rsid w:val="004C3250"/>
    <w:rsid w:val="004C36D0"/>
    <w:rsid w:val="004C44C5"/>
    <w:rsid w:val="004C4635"/>
    <w:rsid w:val="004C5841"/>
    <w:rsid w:val="004C6FAE"/>
    <w:rsid w:val="004C7554"/>
    <w:rsid w:val="004C7CE6"/>
    <w:rsid w:val="004D1A1D"/>
    <w:rsid w:val="004D54CB"/>
    <w:rsid w:val="004D6774"/>
    <w:rsid w:val="004D7D7A"/>
    <w:rsid w:val="004E051E"/>
    <w:rsid w:val="004E0D0B"/>
    <w:rsid w:val="004E34F7"/>
    <w:rsid w:val="004E3C96"/>
    <w:rsid w:val="004E441E"/>
    <w:rsid w:val="004E5CBE"/>
    <w:rsid w:val="004E5FCD"/>
    <w:rsid w:val="004E7033"/>
    <w:rsid w:val="004E740C"/>
    <w:rsid w:val="004F252A"/>
    <w:rsid w:val="004F25C5"/>
    <w:rsid w:val="004F2FBA"/>
    <w:rsid w:val="004F315C"/>
    <w:rsid w:val="004F4124"/>
    <w:rsid w:val="004F46D5"/>
    <w:rsid w:val="004F571D"/>
    <w:rsid w:val="004F628B"/>
    <w:rsid w:val="004F6783"/>
    <w:rsid w:val="004F6C6E"/>
    <w:rsid w:val="004F76C7"/>
    <w:rsid w:val="0050090E"/>
    <w:rsid w:val="00500AA9"/>
    <w:rsid w:val="005010B7"/>
    <w:rsid w:val="0050183C"/>
    <w:rsid w:val="0050225B"/>
    <w:rsid w:val="00502A8A"/>
    <w:rsid w:val="005033B8"/>
    <w:rsid w:val="0050381E"/>
    <w:rsid w:val="00503BB5"/>
    <w:rsid w:val="00503BCD"/>
    <w:rsid w:val="00504BC6"/>
    <w:rsid w:val="00505281"/>
    <w:rsid w:val="00506B27"/>
    <w:rsid w:val="00506EFD"/>
    <w:rsid w:val="0050723A"/>
    <w:rsid w:val="00507C13"/>
    <w:rsid w:val="00507F59"/>
    <w:rsid w:val="0051088F"/>
    <w:rsid w:val="0051299F"/>
    <w:rsid w:val="00513015"/>
    <w:rsid w:val="0051577B"/>
    <w:rsid w:val="005164FE"/>
    <w:rsid w:val="00516BE2"/>
    <w:rsid w:val="00517466"/>
    <w:rsid w:val="0052013E"/>
    <w:rsid w:val="00520422"/>
    <w:rsid w:val="00520ABD"/>
    <w:rsid w:val="00521F21"/>
    <w:rsid w:val="00523514"/>
    <w:rsid w:val="00523A3C"/>
    <w:rsid w:val="00524398"/>
    <w:rsid w:val="00525416"/>
    <w:rsid w:val="00525468"/>
    <w:rsid w:val="00526B58"/>
    <w:rsid w:val="005301DE"/>
    <w:rsid w:val="005304CD"/>
    <w:rsid w:val="00530C6C"/>
    <w:rsid w:val="005329A2"/>
    <w:rsid w:val="00532C25"/>
    <w:rsid w:val="005330A3"/>
    <w:rsid w:val="0053562C"/>
    <w:rsid w:val="00536022"/>
    <w:rsid w:val="0053723C"/>
    <w:rsid w:val="00540780"/>
    <w:rsid w:val="00540811"/>
    <w:rsid w:val="00540C92"/>
    <w:rsid w:val="0054182D"/>
    <w:rsid w:val="00543B6C"/>
    <w:rsid w:val="0054402B"/>
    <w:rsid w:val="00545597"/>
    <w:rsid w:val="0054577C"/>
    <w:rsid w:val="00545837"/>
    <w:rsid w:val="00545F23"/>
    <w:rsid w:val="00546C83"/>
    <w:rsid w:val="0055118E"/>
    <w:rsid w:val="00551193"/>
    <w:rsid w:val="005514BE"/>
    <w:rsid w:val="005515DC"/>
    <w:rsid w:val="00551DE0"/>
    <w:rsid w:val="00554139"/>
    <w:rsid w:val="00554B21"/>
    <w:rsid w:val="00554E3E"/>
    <w:rsid w:val="00555450"/>
    <w:rsid w:val="0055586A"/>
    <w:rsid w:val="00555D2B"/>
    <w:rsid w:val="00556A3A"/>
    <w:rsid w:val="00556FD9"/>
    <w:rsid w:val="00557537"/>
    <w:rsid w:val="005575B3"/>
    <w:rsid w:val="00557ADB"/>
    <w:rsid w:val="00561CF4"/>
    <w:rsid w:val="00562242"/>
    <w:rsid w:val="005629E1"/>
    <w:rsid w:val="00563262"/>
    <w:rsid w:val="00563996"/>
    <w:rsid w:val="00564246"/>
    <w:rsid w:val="00564E3D"/>
    <w:rsid w:val="00565AD5"/>
    <w:rsid w:val="005665D2"/>
    <w:rsid w:val="005667A8"/>
    <w:rsid w:val="00566D45"/>
    <w:rsid w:val="00567228"/>
    <w:rsid w:val="00570DD6"/>
    <w:rsid w:val="00571315"/>
    <w:rsid w:val="00572817"/>
    <w:rsid w:val="0057495A"/>
    <w:rsid w:val="00581D53"/>
    <w:rsid w:val="00582678"/>
    <w:rsid w:val="005826CC"/>
    <w:rsid w:val="00582A6E"/>
    <w:rsid w:val="00584A75"/>
    <w:rsid w:val="005854B1"/>
    <w:rsid w:val="00587703"/>
    <w:rsid w:val="00587756"/>
    <w:rsid w:val="00587D66"/>
    <w:rsid w:val="0059061D"/>
    <w:rsid w:val="005908B1"/>
    <w:rsid w:val="0059096E"/>
    <w:rsid w:val="005934F1"/>
    <w:rsid w:val="0059406A"/>
    <w:rsid w:val="00594EE6"/>
    <w:rsid w:val="005954E1"/>
    <w:rsid w:val="005959BC"/>
    <w:rsid w:val="0059643E"/>
    <w:rsid w:val="0059685C"/>
    <w:rsid w:val="00596CEE"/>
    <w:rsid w:val="00596F0B"/>
    <w:rsid w:val="00596FC3"/>
    <w:rsid w:val="0059750E"/>
    <w:rsid w:val="005A07D3"/>
    <w:rsid w:val="005A0F8F"/>
    <w:rsid w:val="005A212C"/>
    <w:rsid w:val="005A3292"/>
    <w:rsid w:val="005A3470"/>
    <w:rsid w:val="005A3519"/>
    <w:rsid w:val="005A39EA"/>
    <w:rsid w:val="005A3C1F"/>
    <w:rsid w:val="005A3D39"/>
    <w:rsid w:val="005A50BC"/>
    <w:rsid w:val="005A5183"/>
    <w:rsid w:val="005A72E8"/>
    <w:rsid w:val="005A7FEA"/>
    <w:rsid w:val="005B036A"/>
    <w:rsid w:val="005B03F7"/>
    <w:rsid w:val="005B0A74"/>
    <w:rsid w:val="005B0BEF"/>
    <w:rsid w:val="005B0D61"/>
    <w:rsid w:val="005B1AD1"/>
    <w:rsid w:val="005B2827"/>
    <w:rsid w:val="005B302C"/>
    <w:rsid w:val="005B4ECD"/>
    <w:rsid w:val="005B4FE4"/>
    <w:rsid w:val="005B5EC7"/>
    <w:rsid w:val="005B6128"/>
    <w:rsid w:val="005C03D4"/>
    <w:rsid w:val="005C0BA8"/>
    <w:rsid w:val="005C16FA"/>
    <w:rsid w:val="005C21F2"/>
    <w:rsid w:val="005C246A"/>
    <w:rsid w:val="005C2A5E"/>
    <w:rsid w:val="005C49FE"/>
    <w:rsid w:val="005C4DF5"/>
    <w:rsid w:val="005C501A"/>
    <w:rsid w:val="005C6162"/>
    <w:rsid w:val="005C6F00"/>
    <w:rsid w:val="005C7DB2"/>
    <w:rsid w:val="005D0852"/>
    <w:rsid w:val="005D0BBB"/>
    <w:rsid w:val="005D0BBF"/>
    <w:rsid w:val="005D1857"/>
    <w:rsid w:val="005D2008"/>
    <w:rsid w:val="005D21E0"/>
    <w:rsid w:val="005D4289"/>
    <w:rsid w:val="005D4F38"/>
    <w:rsid w:val="005D5412"/>
    <w:rsid w:val="005D7192"/>
    <w:rsid w:val="005D7E37"/>
    <w:rsid w:val="005E0C97"/>
    <w:rsid w:val="005E1DC9"/>
    <w:rsid w:val="005E23DC"/>
    <w:rsid w:val="005E28A4"/>
    <w:rsid w:val="005E3320"/>
    <w:rsid w:val="005E35FD"/>
    <w:rsid w:val="005E3E3C"/>
    <w:rsid w:val="005E57FD"/>
    <w:rsid w:val="005E58B4"/>
    <w:rsid w:val="005E6F02"/>
    <w:rsid w:val="005E7C31"/>
    <w:rsid w:val="005F12FD"/>
    <w:rsid w:val="005F1D77"/>
    <w:rsid w:val="005F202B"/>
    <w:rsid w:val="005F24B4"/>
    <w:rsid w:val="005F3EC3"/>
    <w:rsid w:val="005F3F9B"/>
    <w:rsid w:val="005F5189"/>
    <w:rsid w:val="005F5B22"/>
    <w:rsid w:val="005F63BF"/>
    <w:rsid w:val="005F7721"/>
    <w:rsid w:val="005F77AB"/>
    <w:rsid w:val="006008D7"/>
    <w:rsid w:val="00600CD0"/>
    <w:rsid w:val="006018AE"/>
    <w:rsid w:val="006019A3"/>
    <w:rsid w:val="00601CF5"/>
    <w:rsid w:val="00602D04"/>
    <w:rsid w:val="00603C58"/>
    <w:rsid w:val="006046C4"/>
    <w:rsid w:val="006058FB"/>
    <w:rsid w:val="00605A08"/>
    <w:rsid w:val="006067C3"/>
    <w:rsid w:val="00614D18"/>
    <w:rsid w:val="00615594"/>
    <w:rsid w:val="00616677"/>
    <w:rsid w:val="00617678"/>
    <w:rsid w:val="006205DF"/>
    <w:rsid w:val="0062141E"/>
    <w:rsid w:val="00622C1D"/>
    <w:rsid w:val="00623321"/>
    <w:rsid w:val="00624350"/>
    <w:rsid w:val="00624DDF"/>
    <w:rsid w:val="00625236"/>
    <w:rsid w:val="006252B2"/>
    <w:rsid w:val="00625CD8"/>
    <w:rsid w:val="006267F3"/>
    <w:rsid w:val="00626A5D"/>
    <w:rsid w:val="00626FEF"/>
    <w:rsid w:val="0062739F"/>
    <w:rsid w:val="00627858"/>
    <w:rsid w:val="006279B7"/>
    <w:rsid w:val="006300D4"/>
    <w:rsid w:val="00630CB3"/>
    <w:rsid w:val="00631799"/>
    <w:rsid w:val="00632949"/>
    <w:rsid w:val="00633055"/>
    <w:rsid w:val="0063324C"/>
    <w:rsid w:val="00633F72"/>
    <w:rsid w:val="00634823"/>
    <w:rsid w:val="00635186"/>
    <w:rsid w:val="00635687"/>
    <w:rsid w:val="006357E9"/>
    <w:rsid w:val="00636049"/>
    <w:rsid w:val="0063780A"/>
    <w:rsid w:val="00640696"/>
    <w:rsid w:val="006453C6"/>
    <w:rsid w:val="00645D4B"/>
    <w:rsid w:val="00645E4C"/>
    <w:rsid w:val="006461C7"/>
    <w:rsid w:val="00646375"/>
    <w:rsid w:val="00647435"/>
    <w:rsid w:val="0065127C"/>
    <w:rsid w:val="00651B11"/>
    <w:rsid w:val="00653E83"/>
    <w:rsid w:val="00654171"/>
    <w:rsid w:val="00655993"/>
    <w:rsid w:val="006559E1"/>
    <w:rsid w:val="00655AA1"/>
    <w:rsid w:val="00657419"/>
    <w:rsid w:val="00657E49"/>
    <w:rsid w:val="00660129"/>
    <w:rsid w:val="00660FC6"/>
    <w:rsid w:val="00661C02"/>
    <w:rsid w:val="00661EED"/>
    <w:rsid w:val="006624BF"/>
    <w:rsid w:val="006637AD"/>
    <w:rsid w:val="00663D0D"/>
    <w:rsid w:val="006643AC"/>
    <w:rsid w:val="00664E84"/>
    <w:rsid w:val="00665E19"/>
    <w:rsid w:val="006660CC"/>
    <w:rsid w:val="00667072"/>
    <w:rsid w:val="006678C6"/>
    <w:rsid w:val="00670B70"/>
    <w:rsid w:val="00670FBB"/>
    <w:rsid w:val="00671968"/>
    <w:rsid w:val="006728A6"/>
    <w:rsid w:val="00672F8F"/>
    <w:rsid w:val="00673AB3"/>
    <w:rsid w:val="00675A79"/>
    <w:rsid w:val="0067644C"/>
    <w:rsid w:val="00680136"/>
    <w:rsid w:val="00681108"/>
    <w:rsid w:val="006814D4"/>
    <w:rsid w:val="00682FAC"/>
    <w:rsid w:val="006846FF"/>
    <w:rsid w:val="00684A40"/>
    <w:rsid w:val="006851C2"/>
    <w:rsid w:val="00685D46"/>
    <w:rsid w:val="006874B0"/>
    <w:rsid w:val="0069092A"/>
    <w:rsid w:val="00690DA9"/>
    <w:rsid w:val="00693B23"/>
    <w:rsid w:val="00696398"/>
    <w:rsid w:val="00697846"/>
    <w:rsid w:val="00697F3D"/>
    <w:rsid w:val="006A0D57"/>
    <w:rsid w:val="006A1435"/>
    <w:rsid w:val="006A37E7"/>
    <w:rsid w:val="006A54F1"/>
    <w:rsid w:val="006A5AF5"/>
    <w:rsid w:val="006A6661"/>
    <w:rsid w:val="006A69F2"/>
    <w:rsid w:val="006A6F07"/>
    <w:rsid w:val="006A716B"/>
    <w:rsid w:val="006A78AE"/>
    <w:rsid w:val="006A79D2"/>
    <w:rsid w:val="006B29FE"/>
    <w:rsid w:val="006B30F5"/>
    <w:rsid w:val="006B4AB3"/>
    <w:rsid w:val="006B4BC6"/>
    <w:rsid w:val="006B4F20"/>
    <w:rsid w:val="006B55D3"/>
    <w:rsid w:val="006B5F15"/>
    <w:rsid w:val="006B6232"/>
    <w:rsid w:val="006C0F75"/>
    <w:rsid w:val="006C308B"/>
    <w:rsid w:val="006C30F1"/>
    <w:rsid w:val="006C3FD7"/>
    <w:rsid w:val="006C4661"/>
    <w:rsid w:val="006C6B8A"/>
    <w:rsid w:val="006C6EE4"/>
    <w:rsid w:val="006C7A98"/>
    <w:rsid w:val="006D096A"/>
    <w:rsid w:val="006D0C11"/>
    <w:rsid w:val="006D2AEB"/>
    <w:rsid w:val="006D2B91"/>
    <w:rsid w:val="006D3E37"/>
    <w:rsid w:val="006D3F6E"/>
    <w:rsid w:val="006D4118"/>
    <w:rsid w:val="006D4521"/>
    <w:rsid w:val="006D6B4F"/>
    <w:rsid w:val="006D6E56"/>
    <w:rsid w:val="006D6FF2"/>
    <w:rsid w:val="006D767E"/>
    <w:rsid w:val="006E032F"/>
    <w:rsid w:val="006E16BD"/>
    <w:rsid w:val="006E34BA"/>
    <w:rsid w:val="006E5285"/>
    <w:rsid w:val="006E59F8"/>
    <w:rsid w:val="006E6586"/>
    <w:rsid w:val="006E7552"/>
    <w:rsid w:val="006F01B8"/>
    <w:rsid w:val="006F0B9E"/>
    <w:rsid w:val="006F1418"/>
    <w:rsid w:val="006F1AB4"/>
    <w:rsid w:val="006F297D"/>
    <w:rsid w:val="006F2C77"/>
    <w:rsid w:val="006F3005"/>
    <w:rsid w:val="006F3328"/>
    <w:rsid w:val="006F39DB"/>
    <w:rsid w:val="006F4939"/>
    <w:rsid w:val="006F4E89"/>
    <w:rsid w:val="006F5979"/>
    <w:rsid w:val="006F71CF"/>
    <w:rsid w:val="00700CC4"/>
    <w:rsid w:val="007020D5"/>
    <w:rsid w:val="00702363"/>
    <w:rsid w:val="007044EC"/>
    <w:rsid w:val="007047A8"/>
    <w:rsid w:val="00704C97"/>
    <w:rsid w:val="00704EA3"/>
    <w:rsid w:val="00705AE0"/>
    <w:rsid w:val="00705C80"/>
    <w:rsid w:val="0070749F"/>
    <w:rsid w:val="00710358"/>
    <w:rsid w:val="00710622"/>
    <w:rsid w:val="00711015"/>
    <w:rsid w:val="007122C2"/>
    <w:rsid w:val="00712593"/>
    <w:rsid w:val="007140F8"/>
    <w:rsid w:val="00714FE6"/>
    <w:rsid w:val="00715AEA"/>
    <w:rsid w:val="00715BF9"/>
    <w:rsid w:val="0071603B"/>
    <w:rsid w:val="00716890"/>
    <w:rsid w:val="00716C87"/>
    <w:rsid w:val="00717F63"/>
    <w:rsid w:val="00720C36"/>
    <w:rsid w:val="00722B2C"/>
    <w:rsid w:val="00724CA8"/>
    <w:rsid w:val="007251ED"/>
    <w:rsid w:val="00726EBD"/>
    <w:rsid w:val="00727472"/>
    <w:rsid w:val="007307B3"/>
    <w:rsid w:val="00730D69"/>
    <w:rsid w:val="00731196"/>
    <w:rsid w:val="00732813"/>
    <w:rsid w:val="00732B78"/>
    <w:rsid w:val="00733A1F"/>
    <w:rsid w:val="00733B56"/>
    <w:rsid w:val="00733BA1"/>
    <w:rsid w:val="00734E85"/>
    <w:rsid w:val="0073534C"/>
    <w:rsid w:val="007366AA"/>
    <w:rsid w:val="00736B70"/>
    <w:rsid w:val="00737EFD"/>
    <w:rsid w:val="00740694"/>
    <w:rsid w:val="0074074B"/>
    <w:rsid w:val="007417B7"/>
    <w:rsid w:val="007419F3"/>
    <w:rsid w:val="007430FB"/>
    <w:rsid w:val="0074421E"/>
    <w:rsid w:val="00746263"/>
    <w:rsid w:val="007473F5"/>
    <w:rsid w:val="00747E1A"/>
    <w:rsid w:val="00751F6A"/>
    <w:rsid w:val="00753B4E"/>
    <w:rsid w:val="00753BAD"/>
    <w:rsid w:val="00754354"/>
    <w:rsid w:val="00754933"/>
    <w:rsid w:val="00756819"/>
    <w:rsid w:val="00757618"/>
    <w:rsid w:val="00757EDB"/>
    <w:rsid w:val="00760B8F"/>
    <w:rsid w:val="00760F27"/>
    <w:rsid w:val="0076116F"/>
    <w:rsid w:val="00761C41"/>
    <w:rsid w:val="007630A7"/>
    <w:rsid w:val="007632FA"/>
    <w:rsid w:val="00766833"/>
    <w:rsid w:val="00767569"/>
    <w:rsid w:val="00770222"/>
    <w:rsid w:val="0077055F"/>
    <w:rsid w:val="007705CB"/>
    <w:rsid w:val="00770C20"/>
    <w:rsid w:val="00771B01"/>
    <w:rsid w:val="007737BE"/>
    <w:rsid w:val="007753F4"/>
    <w:rsid w:val="007760ED"/>
    <w:rsid w:val="00776B85"/>
    <w:rsid w:val="00777235"/>
    <w:rsid w:val="00777237"/>
    <w:rsid w:val="007776CD"/>
    <w:rsid w:val="00777C27"/>
    <w:rsid w:val="0078073A"/>
    <w:rsid w:val="00780A1F"/>
    <w:rsid w:val="00780B3E"/>
    <w:rsid w:val="00782409"/>
    <w:rsid w:val="00782B22"/>
    <w:rsid w:val="007841A9"/>
    <w:rsid w:val="00784DE2"/>
    <w:rsid w:val="007862B7"/>
    <w:rsid w:val="007862ED"/>
    <w:rsid w:val="00786D81"/>
    <w:rsid w:val="00787D5B"/>
    <w:rsid w:val="007908DF"/>
    <w:rsid w:val="007916A6"/>
    <w:rsid w:val="007927E7"/>
    <w:rsid w:val="007928C9"/>
    <w:rsid w:val="0079362C"/>
    <w:rsid w:val="0079387C"/>
    <w:rsid w:val="0079436B"/>
    <w:rsid w:val="007955E4"/>
    <w:rsid w:val="0079595C"/>
    <w:rsid w:val="007A034B"/>
    <w:rsid w:val="007A23FC"/>
    <w:rsid w:val="007A5975"/>
    <w:rsid w:val="007A5D72"/>
    <w:rsid w:val="007A5DD2"/>
    <w:rsid w:val="007A649C"/>
    <w:rsid w:val="007A64D4"/>
    <w:rsid w:val="007A6A84"/>
    <w:rsid w:val="007A6C51"/>
    <w:rsid w:val="007A746C"/>
    <w:rsid w:val="007B0124"/>
    <w:rsid w:val="007B08CD"/>
    <w:rsid w:val="007B0B5B"/>
    <w:rsid w:val="007B0C14"/>
    <w:rsid w:val="007B0C44"/>
    <w:rsid w:val="007B0CDE"/>
    <w:rsid w:val="007B32EC"/>
    <w:rsid w:val="007B469A"/>
    <w:rsid w:val="007B6234"/>
    <w:rsid w:val="007B66CF"/>
    <w:rsid w:val="007B6B1A"/>
    <w:rsid w:val="007B6B5C"/>
    <w:rsid w:val="007B7E8E"/>
    <w:rsid w:val="007C03AB"/>
    <w:rsid w:val="007C0943"/>
    <w:rsid w:val="007C4BDF"/>
    <w:rsid w:val="007C4F7E"/>
    <w:rsid w:val="007C5466"/>
    <w:rsid w:val="007C600D"/>
    <w:rsid w:val="007C6C7A"/>
    <w:rsid w:val="007D00A1"/>
    <w:rsid w:val="007D1402"/>
    <w:rsid w:val="007D15CD"/>
    <w:rsid w:val="007D2744"/>
    <w:rsid w:val="007D34A3"/>
    <w:rsid w:val="007D3AE0"/>
    <w:rsid w:val="007D4132"/>
    <w:rsid w:val="007D4160"/>
    <w:rsid w:val="007D71DE"/>
    <w:rsid w:val="007D7A5B"/>
    <w:rsid w:val="007E019E"/>
    <w:rsid w:val="007E1D91"/>
    <w:rsid w:val="007E2181"/>
    <w:rsid w:val="007E26D6"/>
    <w:rsid w:val="007E374A"/>
    <w:rsid w:val="007E4A57"/>
    <w:rsid w:val="007E4F2A"/>
    <w:rsid w:val="007E5FC5"/>
    <w:rsid w:val="007E7AC0"/>
    <w:rsid w:val="007E7D26"/>
    <w:rsid w:val="007F03E1"/>
    <w:rsid w:val="007F0703"/>
    <w:rsid w:val="007F08A3"/>
    <w:rsid w:val="007F0ABB"/>
    <w:rsid w:val="007F0EC1"/>
    <w:rsid w:val="007F158E"/>
    <w:rsid w:val="007F1B58"/>
    <w:rsid w:val="007F1E4E"/>
    <w:rsid w:val="007F2456"/>
    <w:rsid w:val="007F2491"/>
    <w:rsid w:val="007F38DF"/>
    <w:rsid w:val="007F5412"/>
    <w:rsid w:val="007F55BE"/>
    <w:rsid w:val="007F55F2"/>
    <w:rsid w:val="007F5908"/>
    <w:rsid w:val="007F5C71"/>
    <w:rsid w:val="007F6227"/>
    <w:rsid w:val="00802651"/>
    <w:rsid w:val="00803021"/>
    <w:rsid w:val="008030BE"/>
    <w:rsid w:val="008032A7"/>
    <w:rsid w:val="00803BFF"/>
    <w:rsid w:val="00804E27"/>
    <w:rsid w:val="00805A8E"/>
    <w:rsid w:val="008125DC"/>
    <w:rsid w:val="0081407B"/>
    <w:rsid w:val="00814631"/>
    <w:rsid w:val="0081499A"/>
    <w:rsid w:val="0081643A"/>
    <w:rsid w:val="00816A50"/>
    <w:rsid w:val="00816C6D"/>
    <w:rsid w:val="008173D7"/>
    <w:rsid w:val="00817B65"/>
    <w:rsid w:val="0082173A"/>
    <w:rsid w:val="008236F3"/>
    <w:rsid w:val="00823A58"/>
    <w:rsid w:val="00824470"/>
    <w:rsid w:val="00824FC4"/>
    <w:rsid w:val="00826743"/>
    <w:rsid w:val="00827894"/>
    <w:rsid w:val="008307E4"/>
    <w:rsid w:val="00831250"/>
    <w:rsid w:val="008315A6"/>
    <w:rsid w:val="0083164B"/>
    <w:rsid w:val="008326A5"/>
    <w:rsid w:val="00832A72"/>
    <w:rsid w:val="008338D7"/>
    <w:rsid w:val="00833CD1"/>
    <w:rsid w:val="00835013"/>
    <w:rsid w:val="00836DA2"/>
    <w:rsid w:val="0084104C"/>
    <w:rsid w:val="0084156A"/>
    <w:rsid w:val="00842B08"/>
    <w:rsid w:val="00842F88"/>
    <w:rsid w:val="008450D2"/>
    <w:rsid w:val="00846460"/>
    <w:rsid w:val="008467D2"/>
    <w:rsid w:val="00847545"/>
    <w:rsid w:val="008479B7"/>
    <w:rsid w:val="0085100C"/>
    <w:rsid w:val="00852F7C"/>
    <w:rsid w:val="00852F81"/>
    <w:rsid w:val="00854F9C"/>
    <w:rsid w:val="00855BE7"/>
    <w:rsid w:val="00855D4E"/>
    <w:rsid w:val="00855DB6"/>
    <w:rsid w:val="00856894"/>
    <w:rsid w:val="00856DCC"/>
    <w:rsid w:val="00856ED8"/>
    <w:rsid w:val="00857056"/>
    <w:rsid w:val="00861BDA"/>
    <w:rsid w:val="0086216C"/>
    <w:rsid w:val="0086225E"/>
    <w:rsid w:val="00863947"/>
    <w:rsid w:val="008640DA"/>
    <w:rsid w:val="008648DB"/>
    <w:rsid w:val="008652EF"/>
    <w:rsid w:val="008673C3"/>
    <w:rsid w:val="008677AE"/>
    <w:rsid w:val="00867AF5"/>
    <w:rsid w:val="00870036"/>
    <w:rsid w:val="00870BB3"/>
    <w:rsid w:val="00872119"/>
    <w:rsid w:val="00873792"/>
    <w:rsid w:val="008749E6"/>
    <w:rsid w:val="008767CE"/>
    <w:rsid w:val="00876EC7"/>
    <w:rsid w:val="008803FD"/>
    <w:rsid w:val="0088142B"/>
    <w:rsid w:val="008814C5"/>
    <w:rsid w:val="008814E3"/>
    <w:rsid w:val="00882B2E"/>
    <w:rsid w:val="00882C32"/>
    <w:rsid w:val="00882F0C"/>
    <w:rsid w:val="008837F0"/>
    <w:rsid w:val="00886AB1"/>
    <w:rsid w:val="00887954"/>
    <w:rsid w:val="00890415"/>
    <w:rsid w:val="0089149C"/>
    <w:rsid w:val="008921A9"/>
    <w:rsid w:val="00892FD5"/>
    <w:rsid w:val="00894B9D"/>
    <w:rsid w:val="0089510D"/>
    <w:rsid w:val="00895F12"/>
    <w:rsid w:val="00896973"/>
    <w:rsid w:val="0089776C"/>
    <w:rsid w:val="00897CC1"/>
    <w:rsid w:val="00897FE7"/>
    <w:rsid w:val="008A05BE"/>
    <w:rsid w:val="008A06A0"/>
    <w:rsid w:val="008A25D0"/>
    <w:rsid w:val="008A66FA"/>
    <w:rsid w:val="008A692C"/>
    <w:rsid w:val="008B152D"/>
    <w:rsid w:val="008B2795"/>
    <w:rsid w:val="008B2BD3"/>
    <w:rsid w:val="008B2D64"/>
    <w:rsid w:val="008B4FF4"/>
    <w:rsid w:val="008B57CA"/>
    <w:rsid w:val="008B69A0"/>
    <w:rsid w:val="008B7A5C"/>
    <w:rsid w:val="008C0E4E"/>
    <w:rsid w:val="008C255C"/>
    <w:rsid w:val="008C323B"/>
    <w:rsid w:val="008C3C56"/>
    <w:rsid w:val="008C5173"/>
    <w:rsid w:val="008C5E47"/>
    <w:rsid w:val="008C7BF8"/>
    <w:rsid w:val="008D0A2D"/>
    <w:rsid w:val="008D14D1"/>
    <w:rsid w:val="008D1985"/>
    <w:rsid w:val="008D2574"/>
    <w:rsid w:val="008D3496"/>
    <w:rsid w:val="008D3CC3"/>
    <w:rsid w:val="008D471F"/>
    <w:rsid w:val="008D4B93"/>
    <w:rsid w:val="008D4CC1"/>
    <w:rsid w:val="008D5104"/>
    <w:rsid w:val="008D591C"/>
    <w:rsid w:val="008D5D71"/>
    <w:rsid w:val="008D6DC9"/>
    <w:rsid w:val="008D7E25"/>
    <w:rsid w:val="008D7EFD"/>
    <w:rsid w:val="008E0075"/>
    <w:rsid w:val="008E0CE2"/>
    <w:rsid w:val="008E0EB8"/>
    <w:rsid w:val="008E1027"/>
    <w:rsid w:val="008E175B"/>
    <w:rsid w:val="008E2FCC"/>
    <w:rsid w:val="008E50C8"/>
    <w:rsid w:val="008E5521"/>
    <w:rsid w:val="008E6A77"/>
    <w:rsid w:val="008E72A2"/>
    <w:rsid w:val="008F0439"/>
    <w:rsid w:val="008F1C6F"/>
    <w:rsid w:val="008F25B3"/>
    <w:rsid w:val="008F2858"/>
    <w:rsid w:val="008F3603"/>
    <w:rsid w:val="008F3618"/>
    <w:rsid w:val="008F392F"/>
    <w:rsid w:val="008F5E4C"/>
    <w:rsid w:val="008F5EC5"/>
    <w:rsid w:val="008F6F20"/>
    <w:rsid w:val="0090082F"/>
    <w:rsid w:val="00901AEE"/>
    <w:rsid w:val="0090334F"/>
    <w:rsid w:val="009034A2"/>
    <w:rsid w:val="009041B6"/>
    <w:rsid w:val="0090448A"/>
    <w:rsid w:val="00904707"/>
    <w:rsid w:val="00904AAB"/>
    <w:rsid w:val="009072F2"/>
    <w:rsid w:val="00907BB2"/>
    <w:rsid w:val="00907CAB"/>
    <w:rsid w:val="00910BCB"/>
    <w:rsid w:val="00911C54"/>
    <w:rsid w:val="009130D9"/>
    <w:rsid w:val="00913260"/>
    <w:rsid w:val="009136DC"/>
    <w:rsid w:val="00913DC5"/>
    <w:rsid w:val="009156FA"/>
    <w:rsid w:val="00915C5F"/>
    <w:rsid w:val="00915F84"/>
    <w:rsid w:val="00916BA3"/>
    <w:rsid w:val="009170BF"/>
    <w:rsid w:val="00920ED5"/>
    <w:rsid w:val="0092311F"/>
    <w:rsid w:val="00923480"/>
    <w:rsid w:val="00924D7E"/>
    <w:rsid w:val="00924F41"/>
    <w:rsid w:val="009251C6"/>
    <w:rsid w:val="009259C3"/>
    <w:rsid w:val="00925AAD"/>
    <w:rsid w:val="00925B75"/>
    <w:rsid w:val="009272F8"/>
    <w:rsid w:val="00927A50"/>
    <w:rsid w:val="009317FE"/>
    <w:rsid w:val="009319D2"/>
    <w:rsid w:val="009327FE"/>
    <w:rsid w:val="009334FC"/>
    <w:rsid w:val="00933892"/>
    <w:rsid w:val="00933BA2"/>
    <w:rsid w:val="0093417A"/>
    <w:rsid w:val="009341F6"/>
    <w:rsid w:val="00935202"/>
    <w:rsid w:val="009360E4"/>
    <w:rsid w:val="00937183"/>
    <w:rsid w:val="009402B3"/>
    <w:rsid w:val="00940FA0"/>
    <w:rsid w:val="00943BF6"/>
    <w:rsid w:val="009443B7"/>
    <w:rsid w:val="009452CD"/>
    <w:rsid w:val="00945B41"/>
    <w:rsid w:val="00945CA6"/>
    <w:rsid w:val="0094644A"/>
    <w:rsid w:val="009468CB"/>
    <w:rsid w:val="009469EA"/>
    <w:rsid w:val="00950F92"/>
    <w:rsid w:val="009515B3"/>
    <w:rsid w:val="00951DC1"/>
    <w:rsid w:val="00952175"/>
    <w:rsid w:val="009527B5"/>
    <w:rsid w:val="0095323F"/>
    <w:rsid w:val="009532EE"/>
    <w:rsid w:val="00953486"/>
    <w:rsid w:val="00953497"/>
    <w:rsid w:val="0095531C"/>
    <w:rsid w:val="00955392"/>
    <w:rsid w:val="00955AEA"/>
    <w:rsid w:val="009602BA"/>
    <w:rsid w:val="0096053E"/>
    <w:rsid w:val="0096061B"/>
    <w:rsid w:val="00960785"/>
    <w:rsid w:val="009608F7"/>
    <w:rsid w:val="00960992"/>
    <w:rsid w:val="00961592"/>
    <w:rsid w:val="009616D4"/>
    <w:rsid w:val="009627FB"/>
    <w:rsid w:val="00962D42"/>
    <w:rsid w:val="009635EA"/>
    <w:rsid w:val="0096666A"/>
    <w:rsid w:val="009666A8"/>
    <w:rsid w:val="00966ACE"/>
    <w:rsid w:val="00966DA3"/>
    <w:rsid w:val="00967D86"/>
    <w:rsid w:val="009709E2"/>
    <w:rsid w:val="00970E59"/>
    <w:rsid w:val="009747F6"/>
    <w:rsid w:val="00974F7E"/>
    <w:rsid w:val="009750DB"/>
    <w:rsid w:val="00975A24"/>
    <w:rsid w:val="009767E4"/>
    <w:rsid w:val="00976D5A"/>
    <w:rsid w:val="0097708F"/>
    <w:rsid w:val="0097776F"/>
    <w:rsid w:val="00977C2B"/>
    <w:rsid w:val="00980FCA"/>
    <w:rsid w:val="0098139C"/>
    <w:rsid w:val="0098203B"/>
    <w:rsid w:val="009822DE"/>
    <w:rsid w:val="00983313"/>
    <w:rsid w:val="00983BB4"/>
    <w:rsid w:val="00983BD4"/>
    <w:rsid w:val="00983FED"/>
    <w:rsid w:val="00984941"/>
    <w:rsid w:val="00985ACA"/>
    <w:rsid w:val="00985DC8"/>
    <w:rsid w:val="00986277"/>
    <w:rsid w:val="00986866"/>
    <w:rsid w:val="00986D3C"/>
    <w:rsid w:val="00987B5C"/>
    <w:rsid w:val="00990CF7"/>
    <w:rsid w:val="00990FEE"/>
    <w:rsid w:val="00991402"/>
    <w:rsid w:val="0099262B"/>
    <w:rsid w:val="009927EE"/>
    <w:rsid w:val="00992F5B"/>
    <w:rsid w:val="009934E2"/>
    <w:rsid w:val="00993A9E"/>
    <w:rsid w:val="00993CDB"/>
    <w:rsid w:val="00994EE5"/>
    <w:rsid w:val="00995D62"/>
    <w:rsid w:val="009960D7"/>
    <w:rsid w:val="009964B5"/>
    <w:rsid w:val="009969B3"/>
    <w:rsid w:val="00996A70"/>
    <w:rsid w:val="00997038"/>
    <w:rsid w:val="00997DB3"/>
    <w:rsid w:val="009A0A90"/>
    <w:rsid w:val="009A0D88"/>
    <w:rsid w:val="009A11C9"/>
    <w:rsid w:val="009A1239"/>
    <w:rsid w:val="009A16E8"/>
    <w:rsid w:val="009A253F"/>
    <w:rsid w:val="009A3841"/>
    <w:rsid w:val="009A42F3"/>
    <w:rsid w:val="009A497B"/>
    <w:rsid w:val="009A50F6"/>
    <w:rsid w:val="009A6257"/>
    <w:rsid w:val="009A6803"/>
    <w:rsid w:val="009A7D0F"/>
    <w:rsid w:val="009B152E"/>
    <w:rsid w:val="009B1747"/>
    <w:rsid w:val="009B1900"/>
    <w:rsid w:val="009B1A16"/>
    <w:rsid w:val="009B2317"/>
    <w:rsid w:val="009B285D"/>
    <w:rsid w:val="009B3D4E"/>
    <w:rsid w:val="009B48EA"/>
    <w:rsid w:val="009B781A"/>
    <w:rsid w:val="009B7E85"/>
    <w:rsid w:val="009C20CF"/>
    <w:rsid w:val="009C24AA"/>
    <w:rsid w:val="009C2D9D"/>
    <w:rsid w:val="009C3D79"/>
    <w:rsid w:val="009C4F5D"/>
    <w:rsid w:val="009C63ED"/>
    <w:rsid w:val="009C670F"/>
    <w:rsid w:val="009C7B19"/>
    <w:rsid w:val="009D0672"/>
    <w:rsid w:val="009D278B"/>
    <w:rsid w:val="009D44A6"/>
    <w:rsid w:val="009D466C"/>
    <w:rsid w:val="009D67D1"/>
    <w:rsid w:val="009D690E"/>
    <w:rsid w:val="009D7CE3"/>
    <w:rsid w:val="009E0511"/>
    <w:rsid w:val="009E0599"/>
    <w:rsid w:val="009E15A5"/>
    <w:rsid w:val="009E189A"/>
    <w:rsid w:val="009E2407"/>
    <w:rsid w:val="009E4B0F"/>
    <w:rsid w:val="009E640D"/>
    <w:rsid w:val="009E6A7F"/>
    <w:rsid w:val="009E743C"/>
    <w:rsid w:val="009E76BC"/>
    <w:rsid w:val="009E7D43"/>
    <w:rsid w:val="009F019E"/>
    <w:rsid w:val="009F0E9C"/>
    <w:rsid w:val="009F17B2"/>
    <w:rsid w:val="009F338E"/>
    <w:rsid w:val="009F3FDB"/>
    <w:rsid w:val="009F4558"/>
    <w:rsid w:val="009F46F2"/>
    <w:rsid w:val="009F4C90"/>
    <w:rsid w:val="009F4E9D"/>
    <w:rsid w:val="009F6193"/>
    <w:rsid w:val="009F63ED"/>
    <w:rsid w:val="009F7EB4"/>
    <w:rsid w:val="009F7F6E"/>
    <w:rsid w:val="00A00121"/>
    <w:rsid w:val="00A01CDE"/>
    <w:rsid w:val="00A01E69"/>
    <w:rsid w:val="00A02B0E"/>
    <w:rsid w:val="00A0621B"/>
    <w:rsid w:val="00A07CC8"/>
    <w:rsid w:val="00A11548"/>
    <w:rsid w:val="00A12E63"/>
    <w:rsid w:val="00A13894"/>
    <w:rsid w:val="00A155C6"/>
    <w:rsid w:val="00A16673"/>
    <w:rsid w:val="00A17058"/>
    <w:rsid w:val="00A17858"/>
    <w:rsid w:val="00A17BB4"/>
    <w:rsid w:val="00A202DC"/>
    <w:rsid w:val="00A2052F"/>
    <w:rsid w:val="00A20AF0"/>
    <w:rsid w:val="00A2188E"/>
    <w:rsid w:val="00A21C57"/>
    <w:rsid w:val="00A2210E"/>
    <w:rsid w:val="00A23296"/>
    <w:rsid w:val="00A24314"/>
    <w:rsid w:val="00A24449"/>
    <w:rsid w:val="00A24D66"/>
    <w:rsid w:val="00A269F7"/>
    <w:rsid w:val="00A27047"/>
    <w:rsid w:val="00A30171"/>
    <w:rsid w:val="00A3147E"/>
    <w:rsid w:val="00A32245"/>
    <w:rsid w:val="00A33C68"/>
    <w:rsid w:val="00A34383"/>
    <w:rsid w:val="00A34B93"/>
    <w:rsid w:val="00A35ABF"/>
    <w:rsid w:val="00A35E20"/>
    <w:rsid w:val="00A36B01"/>
    <w:rsid w:val="00A36C5F"/>
    <w:rsid w:val="00A37715"/>
    <w:rsid w:val="00A40BDD"/>
    <w:rsid w:val="00A410E5"/>
    <w:rsid w:val="00A43B5C"/>
    <w:rsid w:val="00A43CD6"/>
    <w:rsid w:val="00A43DAC"/>
    <w:rsid w:val="00A4434A"/>
    <w:rsid w:val="00A44B75"/>
    <w:rsid w:val="00A4513D"/>
    <w:rsid w:val="00A473C4"/>
    <w:rsid w:val="00A474A2"/>
    <w:rsid w:val="00A50055"/>
    <w:rsid w:val="00A519E2"/>
    <w:rsid w:val="00A51BAC"/>
    <w:rsid w:val="00A52979"/>
    <w:rsid w:val="00A530D2"/>
    <w:rsid w:val="00A547AD"/>
    <w:rsid w:val="00A54E98"/>
    <w:rsid w:val="00A5598D"/>
    <w:rsid w:val="00A57FEE"/>
    <w:rsid w:val="00A60060"/>
    <w:rsid w:val="00A6025A"/>
    <w:rsid w:val="00A60348"/>
    <w:rsid w:val="00A63194"/>
    <w:rsid w:val="00A6418C"/>
    <w:rsid w:val="00A64362"/>
    <w:rsid w:val="00A658BD"/>
    <w:rsid w:val="00A65953"/>
    <w:rsid w:val="00A66C43"/>
    <w:rsid w:val="00A677ED"/>
    <w:rsid w:val="00A70CF3"/>
    <w:rsid w:val="00A70D36"/>
    <w:rsid w:val="00A71012"/>
    <w:rsid w:val="00A72A57"/>
    <w:rsid w:val="00A732C4"/>
    <w:rsid w:val="00A74BDB"/>
    <w:rsid w:val="00A7525A"/>
    <w:rsid w:val="00A7525D"/>
    <w:rsid w:val="00A76102"/>
    <w:rsid w:val="00A767ED"/>
    <w:rsid w:val="00A76CF2"/>
    <w:rsid w:val="00A77778"/>
    <w:rsid w:val="00A77BD1"/>
    <w:rsid w:val="00A80190"/>
    <w:rsid w:val="00A805CF"/>
    <w:rsid w:val="00A820E4"/>
    <w:rsid w:val="00A82286"/>
    <w:rsid w:val="00A82424"/>
    <w:rsid w:val="00A832AE"/>
    <w:rsid w:val="00A839EF"/>
    <w:rsid w:val="00A84553"/>
    <w:rsid w:val="00A85911"/>
    <w:rsid w:val="00A871D1"/>
    <w:rsid w:val="00A87A01"/>
    <w:rsid w:val="00A87E2F"/>
    <w:rsid w:val="00A90BA9"/>
    <w:rsid w:val="00A91079"/>
    <w:rsid w:val="00A92331"/>
    <w:rsid w:val="00A9295B"/>
    <w:rsid w:val="00A94417"/>
    <w:rsid w:val="00A94E91"/>
    <w:rsid w:val="00A95B14"/>
    <w:rsid w:val="00A95F94"/>
    <w:rsid w:val="00A97673"/>
    <w:rsid w:val="00A977EA"/>
    <w:rsid w:val="00AA0903"/>
    <w:rsid w:val="00AA3AC6"/>
    <w:rsid w:val="00AA3B9D"/>
    <w:rsid w:val="00AA41CE"/>
    <w:rsid w:val="00AA4644"/>
    <w:rsid w:val="00AB1A80"/>
    <w:rsid w:val="00AB2518"/>
    <w:rsid w:val="00AB4C05"/>
    <w:rsid w:val="00AB4CB0"/>
    <w:rsid w:val="00AB572A"/>
    <w:rsid w:val="00AB5CF1"/>
    <w:rsid w:val="00AB61DF"/>
    <w:rsid w:val="00AB67A7"/>
    <w:rsid w:val="00AB7546"/>
    <w:rsid w:val="00AC0171"/>
    <w:rsid w:val="00AC035A"/>
    <w:rsid w:val="00AC0556"/>
    <w:rsid w:val="00AC0646"/>
    <w:rsid w:val="00AC09A4"/>
    <w:rsid w:val="00AC18C6"/>
    <w:rsid w:val="00AC1CE9"/>
    <w:rsid w:val="00AC2472"/>
    <w:rsid w:val="00AC2663"/>
    <w:rsid w:val="00AC2D50"/>
    <w:rsid w:val="00AC3458"/>
    <w:rsid w:val="00AC3A26"/>
    <w:rsid w:val="00AC4477"/>
    <w:rsid w:val="00AC604C"/>
    <w:rsid w:val="00AC6CB5"/>
    <w:rsid w:val="00AD2958"/>
    <w:rsid w:val="00AD3476"/>
    <w:rsid w:val="00AD3614"/>
    <w:rsid w:val="00AD49E6"/>
    <w:rsid w:val="00AD653E"/>
    <w:rsid w:val="00AD659B"/>
    <w:rsid w:val="00AD7B25"/>
    <w:rsid w:val="00AE0CC6"/>
    <w:rsid w:val="00AE1977"/>
    <w:rsid w:val="00AE19AB"/>
    <w:rsid w:val="00AE2700"/>
    <w:rsid w:val="00AE2BD7"/>
    <w:rsid w:val="00AE390D"/>
    <w:rsid w:val="00AE5413"/>
    <w:rsid w:val="00AE6A8F"/>
    <w:rsid w:val="00AE70CE"/>
    <w:rsid w:val="00AE7460"/>
    <w:rsid w:val="00AE786A"/>
    <w:rsid w:val="00AF0507"/>
    <w:rsid w:val="00AF0827"/>
    <w:rsid w:val="00AF1DF6"/>
    <w:rsid w:val="00AF2D07"/>
    <w:rsid w:val="00AF43E8"/>
    <w:rsid w:val="00AF566D"/>
    <w:rsid w:val="00AF6301"/>
    <w:rsid w:val="00AF6BC9"/>
    <w:rsid w:val="00AF710E"/>
    <w:rsid w:val="00AF77BA"/>
    <w:rsid w:val="00AF7F57"/>
    <w:rsid w:val="00B0032C"/>
    <w:rsid w:val="00B01FCC"/>
    <w:rsid w:val="00B02B2C"/>
    <w:rsid w:val="00B039E9"/>
    <w:rsid w:val="00B04D9A"/>
    <w:rsid w:val="00B066D4"/>
    <w:rsid w:val="00B07166"/>
    <w:rsid w:val="00B07B23"/>
    <w:rsid w:val="00B07BE2"/>
    <w:rsid w:val="00B10AD3"/>
    <w:rsid w:val="00B122A1"/>
    <w:rsid w:val="00B126BD"/>
    <w:rsid w:val="00B127DA"/>
    <w:rsid w:val="00B1289B"/>
    <w:rsid w:val="00B12A74"/>
    <w:rsid w:val="00B131CA"/>
    <w:rsid w:val="00B13BDF"/>
    <w:rsid w:val="00B13FFE"/>
    <w:rsid w:val="00B143FF"/>
    <w:rsid w:val="00B1446E"/>
    <w:rsid w:val="00B14604"/>
    <w:rsid w:val="00B14F77"/>
    <w:rsid w:val="00B1592C"/>
    <w:rsid w:val="00B161DB"/>
    <w:rsid w:val="00B20326"/>
    <w:rsid w:val="00B2188C"/>
    <w:rsid w:val="00B220FD"/>
    <w:rsid w:val="00B221D8"/>
    <w:rsid w:val="00B24EEC"/>
    <w:rsid w:val="00B2682F"/>
    <w:rsid w:val="00B274B5"/>
    <w:rsid w:val="00B30855"/>
    <w:rsid w:val="00B30DB0"/>
    <w:rsid w:val="00B31AA5"/>
    <w:rsid w:val="00B32536"/>
    <w:rsid w:val="00B330E9"/>
    <w:rsid w:val="00B34014"/>
    <w:rsid w:val="00B36D36"/>
    <w:rsid w:val="00B37584"/>
    <w:rsid w:val="00B402EF"/>
    <w:rsid w:val="00B41464"/>
    <w:rsid w:val="00B414E2"/>
    <w:rsid w:val="00B42364"/>
    <w:rsid w:val="00B42557"/>
    <w:rsid w:val="00B425E7"/>
    <w:rsid w:val="00B430D1"/>
    <w:rsid w:val="00B43218"/>
    <w:rsid w:val="00B44478"/>
    <w:rsid w:val="00B45F56"/>
    <w:rsid w:val="00B4610F"/>
    <w:rsid w:val="00B47818"/>
    <w:rsid w:val="00B509CA"/>
    <w:rsid w:val="00B50AF7"/>
    <w:rsid w:val="00B51762"/>
    <w:rsid w:val="00B51AF1"/>
    <w:rsid w:val="00B5220D"/>
    <w:rsid w:val="00B52AB6"/>
    <w:rsid w:val="00B53321"/>
    <w:rsid w:val="00B54280"/>
    <w:rsid w:val="00B544F9"/>
    <w:rsid w:val="00B54670"/>
    <w:rsid w:val="00B5646C"/>
    <w:rsid w:val="00B56697"/>
    <w:rsid w:val="00B56EC2"/>
    <w:rsid w:val="00B606AC"/>
    <w:rsid w:val="00B62525"/>
    <w:rsid w:val="00B62E2E"/>
    <w:rsid w:val="00B647E0"/>
    <w:rsid w:val="00B6725B"/>
    <w:rsid w:val="00B6750E"/>
    <w:rsid w:val="00B7375E"/>
    <w:rsid w:val="00B749DA"/>
    <w:rsid w:val="00B74A6B"/>
    <w:rsid w:val="00B74B45"/>
    <w:rsid w:val="00B74F11"/>
    <w:rsid w:val="00B76722"/>
    <w:rsid w:val="00B774BB"/>
    <w:rsid w:val="00B81A8C"/>
    <w:rsid w:val="00B8231E"/>
    <w:rsid w:val="00B830FE"/>
    <w:rsid w:val="00B83F62"/>
    <w:rsid w:val="00B84DA2"/>
    <w:rsid w:val="00B85084"/>
    <w:rsid w:val="00B87007"/>
    <w:rsid w:val="00B87011"/>
    <w:rsid w:val="00B87E0A"/>
    <w:rsid w:val="00B90043"/>
    <w:rsid w:val="00B902EC"/>
    <w:rsid w:val="00B90E43"/>
    <w:rsid w:val="00B91508"/>
    <w:rsid w:val="00B92B10"/>
    <w:rsid w:val="00B92BA7"/>
    <w:rsid w:val="00B944E1"/>
    <w:rsid w:val="00B9571C"/>
    <w:rsid w:val="00B95C16"/>
    <w:rsid w:val="00B964B6"/>
    <w:rsid w:val="00B96DFF"/>
    <w:rsid w:val="00B97AEE"/>
    <w:rsid w:val="00B97E16"/>
    <w:rsid w:val="00BA250D"/>
    <w:rsid w:val="00BA3A49"/>
    <w:rsid w:val="00BA3C31"/>
    <w:rsid w:val="00BA5246"/>
    <w:rsid w:val="00BA56A2"/>
    <w:rsid w:val="00BA7D0B"/>
    <w:rsid w:val="00BB1071"/>
    <w:rsid w:val="00BB10D3"/>
    <w:rsid w:val="00BB1752"/>
    <w:rsid w:val="00BB1CF3"/>
    <w:rsid w:val="00BB315B"/>
    <w:rsid w:val="00BB31D5"/>
    <w:rsid w:val="00BB37E2"/>
    <w:rsid w:val="00BB498A"/>
    <w:rsid w:val="00BB4D59"/>
    <w:rsid w:val="00BB60F8"/>
    <w:rsid w:val="00BB6261"/>
    <w:rsid w:val="00BB6E7E"/>
    <w:rsid w:val="00BB6EBA"/>
    <w:rsid w:val="00BB760E"/>
    <w:rsid w:val="00BB785C"/>
    <w:rsid w:val="00BB7AFA"/>
    <w:rsid w:val="00BC076E"/>
    <w:rsid w:val="00BC1D85"/>
    <w:rsid w:val="00BC1E82"/>
    <w:rsid w:val="00BC2F5E"/>
    <w:rsid w:val="00BC2FAF"/>
    <w:rsid w:val="00BC3D58"/>
    <w:rsid w:val="00BC4500"/>
    <w:rsid w:val="00BC5EA1"/>
    <w:rsid w:val="00BC627D"/>
    <w:rsid w:val="00BC63E5"/>
    <w:rsid w:val="00BC6CA0"/>
    <w:rsid w:val="00BC75B2"/>
    <w:rsid w:val="00BC77C5"/>
    <w:rsid w:val="00BD02D4"/>
    <w:rsid w:val="00BD0493"/>
    <w:rsid w:val="00BD0609"/>
    <w:rsid w:val="00BD0981"/>
    <w:rsid w:val="00BD1CFE"/>
    <w:rsid w:val="00BD224C"/>
    <w:rsid w:val="00BD26AF"/>
    <w:rsid w:val="00BD3820"/>
    <w:rsid w:val="00BD5B63"/>
    <w:rsid w:val="00BD5F87"/>
    <w:rsid w:val="00BD66D1"/>
    <w:rsid w:val="00BE01B8"/>
    <w:rsid w:val="00BE1362"/>
    <w:rsid w:val="00BE1516"/>
    <w:rsid w:val="00BE284F"/>
    <w:rsid w:val="00BE2EC9"/>
    <w:rsid w:val="00BE3E96"/>
    <w:rsid w:val="00BF053B"/>
    <w:rsid w:val="00BF1590"/>
    <w:rsid w:val="00BF19B9"/>
    <w:rsid w:val="00BF1B43"/>
    <w:rsid w:val="00BF308B"/>
    <w:rsid w:val="00BF3551"/>
    <w:rsid w:val="00BF4BE2"/>
    <w:rsid w:val="00BF4EA1"/>
    <w:rsid w:val="00BF542C"/>
    <w:rsid w:val="00BF6143"/>
    <w:rsid w:val="00BF745F"/>
    <w:rsid w:val="00C00DA8"/>
    <w:rsid w:val="00C00DE5"/>
    <w:rsid w:val="00C01057"/>
    <w:rsid w:val="00C0152B"/>
    <w:rsid w:val="00C01591"/>
    <w:rsid w:val="00C01DB2"/>
    <w:rsid w:val="00C034F7"/>
    <w:rsid w:val="00C03B19"/>
    <w:rsid w:val="00C054FD"/>
    <w:rsid w:val="00C05C8A"/>
    <w:rsid w:val="00C06AE3"/>
    <w:rsid w:val="00C109CE"/>
    <w:rsid w:val="00C10E27"/>
    <w:rsid w:val="00C118D7"/>
    <w:rsid w:val="00C11EA8"/>
    <w:rsid w:val="00C13789"/>
    <w:rsid w:val="00C13A44"/>
    <w:rsid w:val="00C14390"/>
    <w:rsid w:val="00C14DD1"/>
    <w:rsid w:val="00C15006"/>
    <w:rsid w:val="00C15792"/>
    <w:rsid w:val="00C1706B"/>
    <w:rsid w:val="00C174C8"/>
    <w:rsid w:val="00C21FF3"/>
    <w:rsid w:val="00C22E23"/>
    <w:rsid w:val="00C23C89"/>
    <w:rsid w:val="00C2562F"/>
    <w:rsid w:val="00C26AE2"/>
    <w:rsid w:val="00C27167"/>
    <w:rsid w:val="00C272CF"/>
    <w:rsid w:val="00C302BF"/>
    <w:rsid w:val="00C31204"/>
    <w:rsid w:val="00C31545"/>
    <w:rsid w:val="00C315C4"/>
    <w:rsid w:val="00C31723"/>
    <w:rsid w:val="00C322FA"/>
    <w:rsid w:val="00C34652"/>
    <w:rsid w:val="00C34A2F"/>
    <w:rsid w:val="00C35147"/>
    <w:rsid w:val="00C363AC"/>
    <w:rsid w:val="00C3664A"/>
    <w:rsid w:val="00C404D1"/>
    <w:rsid w:val="00C42570"/>
    <w:rsid w:val="00C43E35"/>
    <w:rsid w:val="00C44137"/>
    <w:rsid w:val="00C44B9C"/>
    <w:rsid w:val="00C44DA6"/>
    <w:rsid w:val="00C44EBC"/>
    <w:rsid w:val="00C45295"/>
    <w:rsid w:val="00C4540A"/>
    <w:rsid w:val="00C4561F"/>
    <w:rsid w:val="00C45DA1"/>
    <w:rsid w:val="00C467E1"/>
    <w:rsid w:val="00C46D0A"/>
    <w:rsid w:val="00C46D8B"/>
    <w:rsid w:val="00C46E0B"/>
    <w:rsid w:val="00C4720F"/>
    <w:rsid w:val="00C50475"/>
    <w:rsid w:val="00C51AB8"/>
    <w:rsid w:val="00C53C40"/>
    <w:rsid w:val="00C546A2"/>
    <w:rsid w:val="00C55450"/>
    <w:rsid w:val="00C55D80"/>
    <w:rsid w:val="00C5658E"/>
    <w:rsid w:val="00C60DC8"/>
    <w:rsid w:val="00C61024"/>
    <w:rsid w:val="00C62059"/>
    <w:rsid w:val="00C62C9A"/>
    <w:rsid w:val="00C63B4B"/>
    <w:rsid w:val="00C63E5F"/>
    <w:rsid w:val="00C647BA"/>
    <w:rsid w:val="00C648AC"/>
    <w:rsid w:val="00C64AEA"/>
    <w:rsid w:val="00C64F98"/>
    <w:rsid w:val="00C6595D"/>
    <w:rsid w:val="00C65F7C"/>
    <w:rsid w:val="00C67586"/>
    <w:rsid w:val="00C700FA"/>
    <w:rsid w:val="00C701FC"/>
    <w:rsid w:val="00C70387"/>
    <w:rsid w:val="00C70E52"/>
    <w:rsid w:val="00C70E9E"/>
    <w:rsid w:val="00C7109B"/>
    <w:rsid w:val="00C7120F"/>
    <w:rsid w:val="00C714F3"/>
    <w:rsid w:val="00C725D4"/>
    <w:rsid w:val="00C75141"/>
    <w:rsid w:val="00C7675C"/>
    <w:rsid w:val="00C767CB"/>
    <w:rsid w:val="00C771DC"/>
    <w:rsid w:val="00C80380"/>
    <w:rsid w:val="00C817AE"/>
    <w:rsid w:val="00C81F8D"/>
    <w:rsid w:val="00C82DEF"/>
    <w:rsid w:val="00C82E5F"/>
    <w:rsid w:val="00C82F52"/>
    <w:rsid w:val="00C83446"/>
    <w:rsid w:val="00C836DA"/>
    <w:rsid w:val="00C84436"/>
    <w:rsid w:val="00C8480E"/>
    <w:rsid w:val="00C86E27"/>
    <w:rsid w:val="00C878FF"/>
    <w:rsid w:val="00C901E6"/>
    <w:rsid w:val="00C902FE"/>
    <w:rsid w:val="00C9033F"/>
    <w:rsid w:val="00C913E4"/>
    <w:rsid w:val="00C922B2"/>
    <w:rsid w:val="00C942F9"/>
    <w:rsid w:val="00C9437E"/>
    <w:rsid w:val="00C94C03"/>
    <w:rsid w:val="00C951E0"/>
    <w:rsid w:val="00C95466"/>
    <w:rsid w:val="00C960ED"/>
    <w:rsid w:val="00C975BE"/>
    <w:rsid w:val="00CA0193"/>
    <w:rsid w:val="00CA0A21"/>
    <w:rsid w:val="00CA119B"/>
    <w:rsid w:val="00CA1239"/>
    <w:rsid w:val="00CA1583"/>
    <w:rsid w:val="00CA1AD6"/>
    <w:rsid w:val="00CA226E"/>
    <w:rsid w:val="00CA27AE"/>
    <w:rsid w:val="00CA317E"/>
    <w:rsid w:val="00CA3516"/>
    <w:rsid w:val="00CA3A6B"/>
    <w:rsid w:val="00CA3CBE"/>
    <w:rsid w:val="00CA48C9"/>
    <w:rsid w:val="00CA5BBB"/>
    <w:rsid w:val="00CB1265"/>
    <w:rsid w:val="00CB181A"/>
    <w:rsid w:val="00CB1B07"/>
    <w:rsid w:val="00CB2103"/>
    <w:rsid w:val="00CB2142"/>
    <w:rsid w:val="00CB2402"/>
    <w:rsid w:val="00CB2871"/>
    <w:rsid w:val="00CB2D6E"/>
    <w:rsid w:val="00CB3807"/>
    <w:rsid w:val="00CB4062"/>
    <w:rsid w:val="00CB45E0"/>
    <w:rsid w:val="00CB5154"/>
    <w:rsid w:val="00CB5780"/>
    <w:rsid w:val="00CB6501"/>
    <w:rsid w:val="00CB6594"/>
    <w:rsid w:val="00CB660E"/>
    <w:rsid w:val="00CB6D3D"/>
    <w:rsid w:val="00CB71EE"/>
    <w:rsid w:val="00CB72AA"/>
    <w:rsid w:val="00CB7E50"/>
    <w:rsid w:val="00CC3201"/>
    <w:rsid w:val="00CC3216"/>
    <w:rsid w:val="00CC329D"/>
    <w:rsid w:val="00CC32AA"/>
    <w:rsid w:val="00CC4AA5"/>
    <w:rsid w:val="00CC5AFE"/>
    <w:rsid w:val="00CC792A"/>
    <w:rsid w:val="00CC7932"/>
    <w:rsid w:val="00CD0F0F"/>
    <w:rsid w:val="00CD2A60"/>
    <w:rsid w:val="00CD4715"/>
    <w:rsid w:val="00CD6032"/>
    <w:rsid w:val="00CD670E"/>
    <w:rsid w:val="00CD6A89"/>
    <w:rsid w:val="00CD70C5"/>
    <w:rsid w:val="00CD71A0"/>
    <w:rsid w:val="00CD79EB"/>
    <w:rsid w:val="00CE0131"/>
    <w:rsid w:val="00CE02C0"/>
    <w:rsid w:val="00CE1B5C"/>
    <w:rsid w:val="00CE1DA0"/>
    <w:rsid w:val="00CE562B"/>
    <w:rsid w:val="00CE61CC"/>
    <w:rsid w:val="00CE766A"/>
    <w:rsid w:val="00CE792B"/>
    <w:rsid w:val="00CF0EEA"/>
    <w:rsid w:val="00CF0FA0"/>
    <w:rsid w:val="00CF13AB"/>
    <w:rsid w:val="00CF23F4"/>
    <w:rsid w:val="00CF2B23"/>
    <w:rsid w:val="00CF30AE"/>
    <w:rsid w:val="00CF3245"/>
    <w:rsid w:val="00CF33A7"/>
    <w:rsid w:val="00CF368A"/>
    <w:rsid w:val="00CF44D6"/>
    <w:rsid w:val="00CF4C86"/>
    <w:rsid w:val="00CF4E6D"/>
    <w:rsid w:val="00CF535C"/>
    <w:rsid w:val="00CF571E"/>
    <w:rsid w:val="00CF5779"/>
    <w:rsid w:val="00CF7463"/>
    <w:rsid w:val="00D0042B"/>
    <w:rsid w:val="00D0132D"/>
    <w:rsid w:val="00D01641"/>
    <w:rsid w:val="00D01835"/>
    <w:rsid w:val="00D02EBB"/>
    <w:rsid w:val="00D03E45"/>
    <w:rsid w:val="00D04529"/>
    <w:rsid w:val="00D04856"/>
    <w:rsid w:val="00D04968"/>
    <w:rsid w:val="00D04DF0"/>
    <w:rsid w:val="00D04E2E"/>
    <w:rsid w:val="00D05B9A"/>
    <w:rsid w:val="00D0718A"/>
    <w:rsid w:val="00D07A86"/>
    <w:rsid w:val="00D1063E"/>
    <w:rsid w:val="00D10FE8"/>
    <w:rsid w:val="00D114E1"/>
    <w:rsid w:val="00D116FD"/>
    <w:rsid w:val="00D12743"/>
    <w:rsid w:val="00D127F0"/>
    <w:rsid w:val="00D132CF"/>
    <w:rsid w:val="00D1347B"/>
    <w:rsid w:val="00D134F5"/>
    <w:rsid w:val="00D13AB8"/>
    <w:rsid w:val="00D1401B"/>
    <w:rsid w:val="00D14674"/>
    <w:rsid w:val="00D1694C"/>
    <w:rsid w:val="00D174B6"/>
    <w:rsid w:val="00D17668"/>
    <w:rsid w:val="00D2295B"/>
    <w:rsid w:val="00D248FF"/>
    <w:rsid w:val="00D25FBC"/>
    <w:rsid w:val="00D26462"/>
    <w:rsid w:val="00D26F8E"/>
    <w:rsid w:val="00D27468"/>
    <w:rsid w:val="00D2777E"/>
    <w:rsid w:val="00D30469"/>
    <w:rsid w:val="00D30ADD"/>
    <w:rsid w:val="00D31145"/>
    <w:rsid w:val="00D3403D"/>
    <w:rsid w:val="00D35595"/>
    <w:rsid w:val="00D355B6"/>
    <w:rsid w:val="00D35642"/>
    <w:rsid w:val="00D367B4"/>
    <w:rsid w:val="00D405FC"/>
    <w:rsid w:val="00D419D8"/>
    <w:rsid w:val="00D41C29"/>
    <w:rsid w:val="00D4304D"/>
    <w:rsid w:val="00D438CC"/>
    <w:rsid w:val="00D458D3"/>
    <w:rsid w:val="00D466B7"/>
    <w:rsid w:val="00D46A78"/>
    <w:rsid w:val="00D46BAA"/>
    <w:rsid w:val="00D474A8"/>
    <w:rsid w:val="00D50F19"/>
    <w:rsid w:val="00D51CF3"/>
    <w:rsid w:val="00D51ECF"/>
    <w:rsid w:val="00D52B2E"/>
    <w:rsid w:val="00D543DB"/>
    <w:rsid w:val="00D54DA9"/>
    <w:rsid w:val="00D55310"/>
    <w:rsid w:val="00D55399"/>
    <w:rsid w:val="00D55A63"/>
    <w:rsid w:val="00D55D10"/>
    <w:rsid w:val="00D55EB8"/>
    <w:rsid w:val="00D5720C"/>
    <w:rsid w:val="00D57610"/>
    <w:rsid w:val="00D60FDF"/>
    <w:rsid w:val="00D62AC7"/>
    <w:rsid w:val="00D62E59"/>
    <w:rsid w:val="00D642D6"/>
    <w:rsid w:val="00D64D00"/>
    <w:rsid w:val="00D64EF8"/>
    <w:rsid w:val="00D669E6"/>
    <w:rsid w:val="00D67258"/>
    <w:rsid w:val="00D67322"/>
    <w:rsid w:val="00D67A13"/>
    <w:rsid w:val="00D7023C"/>
    <w:rsid w:val="00D70914"/>
    <w:rsid w:val="00D709AA"/>
    <w:rsid w:val="00D71295"/>
    <w:rsid w:val="00D722FB"/>
    <w:rsid w:val="00D73153"/>
    <w:rsid w:val="00D73852"/>
    <w:rsid w:val="00D73CF2"/>
    <w:rsid w:val="00D7405B"/>
    <w:rsid w:val="00D74BFB"/>
    <w:rsid w:val="00D74D01"/>
    <w:rsid w:val="00D75112"/>
    <w:rsid w:val="00D75556"/>
    <w:rsid w:val="00D76219"/>
    <w:rsid w:val="00D76901"/>
    <w:rsid w:val="00D777D9"/>
    <w:rsid w:val="00D808B1"/>
    <w:rsid w:val="00D81537"/>
    <w:rsid w:val="00D8165A"/>
    <w:rsid w:val="00D82CE5"/>
    <w:rsid w:val="00D84568"/>
    <w:rsid w:val="00D84634"/>
    <w:rsid w:val="00D84945"/>
    <w:rsid w:val="00D87A93"/>
    <w:rsid w:val="00D90F38"/>
    <w:rsid w:val="00D91E1E"/>
    <w:rsid w:val="00D91EED"/>
    <w:rsid w:val="00D95574"/>
    <w:rsid w:val="00D96D11"/>
    <w:rsid w:val="00D96E11"/>
    <w:rsid w:val="00D97111"/>
    <w:rsid w:val="00D97381"/>
    <w:rsid w:val="00D97C4C"/>
    <w:rsid w:val="00DA0A17"/>
    <w:rsid w:val="00DA0F0C"/>
    <w:rsid w:val="00DA2ACD"/>
    <w:rsid w:val="00DA2CF2"/>
    <w:rsid w:val="00DA3523"/>
    <w:rsid w:val="00DA466E"/>
    <w:rsid w:val="00DA5291"/>
    <w:rsid w:val="00DA5444"/>
    <w:rsid w:val="00DA56BE"/>
    <w:rsid w:val="00DA5CC9"/>
    <w:rsid w:val="00DA647E"/>
    <w:rsid w:val="00DA79E4"/>
    <w:rsid w:val="00DB01A4"/>
    <w:rsid w:val="00DB2890"/>
    <w:rsid w:val="00DB2B4E"/>
    <w:rsid w:val="00DB2F24"/>
    <w:rsid w:val="00DB329C"/>
    <w:rsid w:val="00DB36D0"/>
    <w:rsid w:val="00DB4F23"/>
    <w:rsid w:val="00DB4FCA"/>
    <w:rsid w:val="00DB65EE"/>
    <w:rsid w:val="00DC0FF7"/>
    <w:rsid w:val="00DC2E34"/>
    <w:rsid w:val="00DC3E8D"/>
    <w:rsid w:val="00DC3EBC"/>
    <w:rsid w:val="00DC4274"/>
    <w:rsid w:val="00DC4A12"/>
    <w:rsid w:val="00DC5A57"/>
    <w:rsid w:val="00DC5AF3"/>
    <w:rsid w:val="00DC5E9C"/>
    <w:rsid w:val="00DD035F"/>
    <w:rsid w:val="00DD0D8F"/>
    <w:rsid w:val="00DD18CA"/>
    <w:rsid w:val="00DD1D2F"/>
    <w:rsid w:val="00DD1FFF"/>
    <w:rsid w:val="00DD3C1C"/>
    <w:rsid w:val="00DD3C5C"/>
    <w:rsid w:val="00DD428A"/>
    <w:rsid w:val="00DD4A47"/>
    <w:rsid w:val="00DD4D06"/>
    <w:rsid w:val="00DD506E"/>
    <w:rsid w:val="00DD568B"/>
    <w:rsid w:val="00DD7761"/>
    <w:rsid w:val="00DD7D93"/>
    <w:rsid w:val="00DE0C02"/>
    <w:rsid w:val="00DE2BDA"/>
    <w:rsid w:val="00DE5BE8"/>
    <w:rsid w:val="00DE63F0"/>
    <w:rsid w:val="00DE6F6B"/>
    <w:rsid w:val="00DE77F5"/>
    <w:rsid w:val="00DF1076"/>
    <w:rsid w:val="00DF1A09"/>
    <w:rsid w:val="00DF2FE5"/>
    <w:rsid w:val="00DF3EF3"/>
    <w:rsid w:val="00DF40BB"/>
    <w:rsid w:val="00DF47D7"/>
    <w:rsid w:val="00DF4A18"/>
    <w:rsid w:val="00DF52CE"/>
    <w:rsid w:val="00DF6115"/>
    <w:rsid w:val="00DF6488"/>
    <w:rsid w:val="00DF6CA5"/>
    <w:rsid w:val="00E0034E"/>
    <w:rsid w:val="00E01CA5"/>
    <w:rsid w:val="00E023B0"/>
    <w:rsid w:val="00E034C3"/>
    <w:rsid w:val="00E04515"/>
    <w:rsid w:val="00E05EC7"/>
    <w:rsid w:val="00E06E6D"/>
    <w:rsid w:val="00E07C57"/>
    <w:rsid w:val="00E07D11"/>
    <w:rsid w:val="00E115C0"/>
    <w:rsid w:val="00E11746"/>
    <w:rsid w:val="00E122C7"/>
    <w:rsid w:val="00E13659"/>
    <w:rsid w:val="00E13A98"/>
    <w:rsid w:val="00E13B2B"/>
    <w:rsid w:val="00E1405E"/>
    <w:rsid w:val="00E1653B"/>
    <w:rsid w:val="00E16983"/>
    <w:rsid w:val="00E16A5A"/>
    <w:rsid w:val="00E17564"/>
    <w:rsid w:val="00E21F4E"/>
    <w:rsid w:val="00E22BEE"/>
    <w:rsid w:val="00E23CD8"/>
    <w:rsid w:val="00E23D5B"/>
    <w:rsid w:val="00E252C3"/>
    <w:rsid w:val="00E273CD"/>
    <w:rsid w:val="00E31243"/>
    <w:rsid w:val="00E3155E"/>
    <w:rsid w:val="00E31B34"/>
    <w:rsid w:val="00E326CC"/>
    <w:rsid w:val="00E327E7"/>
    <w:rsid w:val="00E32A83"/>
    <w:rsid w:val="00E32D04"/>
    <w:rsid w:val="00E32FFD"/>
    <w:rsid w:val="00E35761"/>
    <w:rsid w:val="00E363B9"/>
    <w:rsid w:val="00E36C99"/>
    <w:rsid w:val="00E36EE2"/>
    <w:rsid w:val="00E37D4E"/>
    <w:rsid w:val="00E40EDA"/>
    <w:rsid w:val="00E41933"/>
    <w:rsid w:val="00E43092"/>
    <w:rsid w:val="00E431AB"/>
    <w:rsid w:val="00E44369"/>
    <w:rsid w:val="00E44886"/>
    <w:rsid w:val="00E45BBA"/>
    <w:rsid w:val="00E472D9"/>
    <w:rsid w:val="00E51333"/>
    <w:rsid w:val="00E530A5"/>
    <w:rsid w:val="00E532E5"/>
    <w:rsid w:val="00E5508E"/>
    <w:rsid w:val="00E55673"/>
    <w:rsid w:val="00E5577D"/>
    <w:rsid w:val="00E55891"/>
    <w:rsid w:val="00E55B8C"/>
    <w:rsid w:val="00E56CEF"/>
    <w:rsid w:val="00E57765"/>
    <w:rsid w:val="00E60065"/>
    <w:rsid w:val="00E61C67"/>
    <w:rsid w:val="00E62208"/>
    <w:rsid w:val="00E6317D"/>
    <w:rsid w:val="00E649E5"/>
    <w:rsid w:val="00E663F4"/>
    <w:rsid w:val="00E6664D"/>
    <w:rsid w:val="00E6684C"/>
    <w:rsid w:val="00E67266"/>
    <w:rsid w:val="00E673C9"/>
    <w:rsid w:val="00E674F9"/>
    <w:rsid w:val="00E70A11"/>
    <w:rsid w:val="00E717B2"/>
    <w:rsid w:val="00E71A6A"/>
    <w:rsid w:val="00E72A3C"/>
    <w:rsid w:val="00E73156"/>
    <w:rsid w:val="00E74691"/>
    <w:rsid w:val="00E7526D"/>
    <w:rsid w:val="00E75C84"/>
    <w:rsid w:val="00E75FB0"/>
    <w:rsid w:val="00E769C6"/>
    <w:rsid w:val="00E7756B"/>
    <w:rsid w:val="00E815AF"/>
    <w:rsid w:val="00E82B24"/>
    <w:rsid w:val="00E82DAF"/>
    <w:rsid w:val="00E83307"/>
    <w:rsid w:val="00E835B9"/>
    <w:rsid w:val="00E8387B"/>
    <w:rsid w:val="00E83957"/>
    <w:rsid w:val="00E84B6C"/>
    <w:rsid w:val="00E8588F"/>
    <w:rsid w:val="00E86391"/>
    <w:rsid w:val="00E90E43"/>
    <w:rsid w:val="00E91116"/>
    <w:rsid w:val="00E9182A"/>
    <w:rsid w:val="00E92050"/>
    <w:rsid w:val="00E92968"/>
    <w:rsid w:val="00E94873"/>
    <w:rsid w:val="00E954BD"/>
    <w:rsid w:val="00E9587D"/>
    <w:rsid w:val="00E96046"/>
    <w:rsid w:val="00E96B0E"/>
    <w:rsid w:val="00EA0D2E"/>
    <w:rsid w:val="00EA0EDE"/>
    <w:rsid w:val="00EA1988"/>
    <w:rsid w:val="00EA1BDF"/>
    <w:rsid w:val="00EA25E8"/>
    <w:rsid w:val="00EA30A7"/>
    <w:rsid w:val="00EA4585"/>
    <w:rsid w:val="00EA50F0"/>
    <w:rsid w:val="00EA62E5"/>
    <w:rsid w:val="00EA68EE"/>
    <w:rsid w:val="00EA7A1E"/>
    <w:rsid w:val="00EA7EEE"/>
    <w:rsid w:val="00EB041E"/>
    <w:rsid w:val="00EB079C"/>
    <w:rsid w:val="00EB0A71"/>
    <w:rsid w:val="00EB0C97"/>
    <w:rsid w:val="00EB4CFB"/>
    <w:rsid w:val="00EB4E9D"/>
    <w:rsid w:val="00EB52C9"/>
    <w:rsid w:val="00EB6659"/>
    <w:rsid w:val="00EB66CF"/>
    <w:rsid w:val="00EB6726"/>
    <w:rsid w:val="00EB7B60"/>
    <w:rsid w:val="00EC0515"/>
    <w:rsid w:val="00EC0A61"/>
    <w:rsid w:val="00EC1147"/>
    <w:rsid w:val="00EC1C06"/>
    <w:rsid w:val="00EC28EA"/>
    <w:rsid w:val="00EC2AE4"/>
    <w:rsid w:val="00EC2D80"/>
    <w:rsid w:val="00EC528B"/>
    <w:rsid w:val="00EC5E03"/>
    <w:rsid w:val="00ED014F"/>
    <w:rsid w:val="00ED0ADA"/>
    <w:rsid w:val="00ED0C71"/>
    <w:rsid w:val="00ED0C80"/>
    <w:rsid w:val="00ED1679"/>
    <w:rsid w:val="00ED1A3F"/>
    <w:rsid w:val="00ED32B3"/>
    <w:rsid w:val="00ED332A"/>
    <w:rsid w:val="00ED3FC3"/>
    <w:rsid w:val="00ED52D6"/>
    <w:rsid w:val="00ED5855"/>
    <w:rsid w:val="00ED6D77"/>
    <w:rsid w:val="00EE0B9B"/>
    <w:rsid w:val="00EE1232"/>
    <w:rsid w:val="00EE1CD9"/>
    <w:rsid w:val="00EE1F90"/>
    <w:rsid w:val="00EE2376"/>
    <w:rsid w:val="00EE442F"/>
    <w:rsid w:val="00EE7DD7"/>
    <w:rsid w:val="00EF0337"/>
    <w:rsid w:val="00EF10EC"/>
    <w:rsid w:val="00EF1830"/>
    <w:rsid w:val="00EF304A"/>
    <w:rsid w:val="00EF422F"/>
    <w:rsid w:val="00EF4611"/>
    <w:rsid w:val="00EF4BC2"/>
    <w:rsid w:val="00EF5970"/>
    <w:rsid w:val="00EF6B5F"/>
    <w:rsid w:val="00F0009A"/>
    <w:rsid w:val="00F01432"/>
    <w:rsid w:val="00F01FBD"/>
    <w:rsid w:val="00F028FD"/>
    <w:rsid w:val="00F032E3"/>
    <w:rsid w:val="00F03890"/>
    <w:rsid w:val="00F038A3"/>
    <w:rsid w:val="00F03D3D"/>
    <w:rsid w:val="00F04420"/>
    <w:rsid w:val="00F06C4E"/>
    <w:rsid w:val="00F0759A"/>
    <w:rsid w:val="00F101B0"/>
    <w:rsid w:val="00F105C8"/>
    <w:rsid w:val="00F11CF4"/>
    <w:rsid w:val="00F12128"/>
    <w:rsid w:val="00F1315E"/>
    <w:rsid w:val="00F1329A"/>
    <w:rsid w:val="00F13DC4"/>
    <w:rsid w:val="00F14468"/>
    <w:rsid w:val="00F14C2B"/>
    <w:rsid w:val="00F1523B"/>
    <w:rsid w:val="00F158DC"/>
    <w:rsid w:val="00F17699"/>
    <w:rsid w:val="00F17815"/>
    <w:rsid w:val="00F17FA5"/>
    <w:rsid w:val="00F17FA8"/>
    <w:rsid w:val="00F21C03"/>
    <w:rsid w:val="00F21D8B"/>
    <w:rsid w:val="00F229F8"/>
    <w:rsid w:val="00F22ED0"/>
    <w:rsid w:val="00F23598"/>
    <w:rsid w:val="00F23856"/>
    <w:rsid w:val="00F23A62"/>
    <w:rsid w:val="00F23F7B"/>
    <w:rsid w:val="00F24ABD"/>
    <w:rsid w:val="00F24F1E"/>
    <w:rsid w:val="00F24F89"/>
    <w:rsid w:val="00F2577C"/>
    <w:rsid w:val="00F26F6A"/>
    <w:rsid w:val="00F27B02"/>
    <w:rsid w:val="00F27F13"/>
    <w:rsid w:val="00F30EE8"/>
    <w:rsid w:val="00F3186E"/>
    <w:rsid w:val="00F32719"/>
    <w:rsid w:val="00F33503"/>
    <w:rsid w:val="00F33E8F"/>
    <w:rsid w:val="00F3516D"/>
    <w:rsid w:val="00F3524B"/>
    <w:rsid w:val="00F35B8D"/>
    <w:rsid w:val="00F35D1E"/>
    <w:rsid w:val="00F361D9"/>
    <w:rsid w:val="00F37D9E"/>
    <w:rsid w:val="00F37DA4"/>
    <w:rsid w:val="00F40E06"/>
    <w:rsid w:val="00F419CC"/>
    <w:rsid w:val="00F41BF0"/>
    <w:rsid w:val="00F4391C"/>
    <w:rsid w:val="00F43E77"/>
    <w:rsid w:val="00F4543C"/>
    <w:rsid w:val="00F469E8"/>
    <w:rsid w:val="00F47B2B"/>
    <w:rsid w:val="00F506F6"/>
    <w:rsid w:val="00F507AC"/>
    <w:rsid w:val="00F5155C"/>
    <w:rsid w:val="00F51680"/>
    <w:rsid w:val="00F51DBF"/>
    <w:rsid w:val="00F528A6"/>
    <w:rsid w:val="00F52EE7"/>
    <w:rsid w:val="00F54AED"/>
    <w:rsid w:val="00F54FBA"/>
    <w:rsid w:val="00F555EC"/>
    <w:rsid w:val="00F55969"/>
    <w:rsid w:val="00F56295"/>
    <w:rsid w:val="00F56C90"/>
    <w:rsid w:val="00F572E4"/>
    <w:rsid w:val="00F579B7"/>
    <w:rsid w:val="00F57AAD"/>
    <w:rsid w:val="00F57BB4"/>
    <w:rsid w:val="00F621BF"/>
    <w:rsid w:val="00F6249F"/>
    <w:rsid w:val="00F6293F"/>
    <w:rsid w:val="00F62DA0"/>
    <w:rsid w:val="00F62DA9"/>
    <w:rsid w:val="00F64632"/>
    <w:rsid w:val="00F646AE"/>
    <w:rsid w:val="00F64972"/>
    <w:rsid w:val="00F651AB"/>
    <w:rsid w:val="00F65B97"/>
    <w:rsid w:val="00F66439"/>
    <w:rsid w:val="00F66699"/>
    <w:rsid w:val="00F6686B"/>
    <w:rsid w:val="00F67A4E"/>
    <w:rsid w:val="00F7015E"/>
    <w:rsid w:val="00F71397"/>
    <w:rsid w:val="00F74190"/>
    <w:rsid w:val="00F74BE8"/>
    <w:rsid w:val="00F75EFF"/>
    <w:rsid w:val="00F76325"/>
    <w:rsid w:val="00F77E08"/>
    <w:rsid w:val="00F80E66"/>
    <w:rsid w:val="00F82892"/>
    <w:rsid w:val="00F82F99"/>
    <w:rsid w:val="00F84CEF"/>
    <w:rsid w:val="00F85BE6"/>
    <w:rsid w:val="00F87A5E"/>
    <w:rsid w:val="00F87EE3"/>
    <w:rsid w:val="00F902B5"/>
    <w:rsid w:val="00F90CAA"/>
    <w:rsid w:val="00F90EDD"/>
    <w:rsid w:val="00F91D70"/>
    <w:rsid w:val="00F92AF0"/>
    <w:rsid w:val="00F93222"/>
    <w:rsid w:val="00F95076"/>
    <w:rsid w:val="00F951AD"/>
    <w:rsid w:val="00F95D38"/>
    <w:rsid w:val="00F95F23"/>
    <w:rsid w:val="00F96F43"/>
    <w:rsid w:val="00F97FE9"/>
    <w:rsid w:val="00FA0565"/>
    <w:rsid w:val="00FA0796"/>
    <w:rsid w:val="00FA1A14"/>
    <w:rsid w:val="00FA240C"/>
    <w:rsid w:val="00FA29B8"/>
    <w:rsid w:val="00FA2A9A"/>
    <w:rsid w:val="00FA3137"/>
    <w:rsid w:val="00FA3AA0"/>
    <w:rsid w:val="00FA49A6"/>
    <w:rsid w:val="00FA6E80"/>
    <w:rsid w:val="00FA73C5"/>
    <w:rsid w:val="00FA7C99"/>
    <w:rsid w:val="00FB01E2"/>
    <w:rsid w:val="00FB0CBB"/>
    <w:rsid w:val="00FB2504"/>
    <w:rsid w:val="00FB2CDF"/>
    <w:rsid w:val="00FB5DA2"/>
    <w:rsid w:val="00FB6CB6"/>
    <w:rsid w:val="00FC031F"/>
    <w:rsid w:val="00FC0610"/>
    <w:rsid w:val="00FC2226"/>
    <w:rsid w:val="00FC29B1"/>
    <w:rsid w:val="00FC413B"/>
    <w:rsid w:val="00FC72A5"/>
    <w:rsid w:val="00FC7349"/>
    <w:rsid w:val="00FD0AFD"/>
    <w:rsid w:val="00FD14AE"/>
    <w:rsid w:val="00FD2BF0"/>
    <w:rsid w:val="00FD58A0"/>
    <w:rsid w:val="00FD5A97"/>
    <w:rsid w:val="00FD725B"/>
    <w:rsid w:val="00FD7C5A"/>
    <w:rsid w:val="00FE105C"/>
    <w:rsid w:val="00FE2A07"/>
    <w:rsid w:val="00FE3918"/>
    <w:rsid w:val="00FE46BF"/>
    <w:rsid w:val="00FE46DC"/>
    <w:rsid w:val="00FE55AE"/>
    <w:rsid w:val="00FE5790"/>
    <w:rsid w:val="00FE5BF7"/>
    <w:rsid w:val="00FE6E96"/>
    <w:rsid w:val="00FF0E1B"/>
    <w:rsid w:val="00FF1EFB"/>
    <w:rsid w:val="00FF2828"/>
    <w:rsid w:val="00FF2921"/>
    <w:rsid w:val="00FF3D27"/>
    <w:rsid w:val="00FF4D17"/>
    <w:rsid w:val="00FF5838"/>
    <w:rsid w:val="00FF5A43"/>
    <w:rsid w:val="00FF5F0D"/>
    <w:rsid w:val="00FF6365"/>
    <w:rsid w:val="00FF7135"/>
    <w:rsid w:val="00FF7DA5"/>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B1370C"/>
  <w15:docId w15:val="{6317CFCF-EC8A-4D1E-8186-A42E6A25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10"/>
  </w:style>
  <w:style w:type="paragraph" w:styleId="Ttulo1">
    <w:name w:val="heading 1"/>
    <w:basedOn w:val="Normal"/>
    <w:next w:val="Normal"/>
    <w:link w:val="Ttulo1Car"/>
    <w:uiPriority w:val="9"/>
    <w:qFormat/>
    <w:rsid w:val="00861B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F454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B5F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C4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C4500"/>
    <w:pPr>
      <w:ind w:left="720"/>
      <w:contextualSpacing/>
    </w:pPr>
  </w:style>
  <w:style w:type="paragraph" w:customStyle="1" w:styleId="DecimalAligned">
    <w:name w:val="Decimal Aligned"/>
    <w:basedOn w:val="Normal"/>
    <w:uiPriority w:val="40"/>
    <w:qFormat/>
    <w:rsid w:val="00CF0EEA"/>
    <w:pPr>
      <w:tabs>
        <w:tab w:val="decimal" w:pos="360"/>
      </w:tabs>
    </w:pPr>
    <w:rPr>
      <w:lang w:eastAsia="es-MX"/>
    </w:rPr>
  </w:style>
  <w:style w:type="paragraph" w:styleId="Textonotapie">
    <w:name w:val="footnote text"/>
    <w:basedOn w:val="Normal"/>
    <w:link w:val="TextonotapieCar"/>
    <w:uiPriority w:val="99"/>
    <w:unhideWhenUsed/>
    <w:rsid w:val="00CF0EEA"/>
    <w:pPr>
      <w:spacing w:after="0" w:line="240" w:lineRule="auto"/>
    </w:pPr>
    <w:rPr>
      <w:rFonts w:eastAsiaTheme="minorEastAsia"/>
      <w:sz w:val="20"/>
      <w:szCs w:val="20"/>
      <w:lang w:eastAsia="es-MX"/>
    </w:rPr>
  </w:style>
  <w:style w:type="character" w:customStyle="1" w:styleId="TextonotapieCar">
    <w:name w:val="Texto nota pie Car"/>
    <w:basedOn w:val="Fuentedeprrafopredeter"/>
    <w:link w:val="Textonotapie"/>
    <w:uiPriority w:val="99"/>
    <w:rsid w:val="00CF0EEA"/>
    <w:rPr>
      <w:rFonts w:eastAsiaTheme="minorEastAsia"/>
      <w:sz w:val="20"/>
      <w:szCs w:val="20"/>
      <w:lang w:eastAsia="es-MX"/>
    </w:rPr>
  </w:style>
  <w:style w:type="character" w:styleId="nfasissutil">
    <w:name w:val="Subtle Emphasis"/>
    <w:basedOn w:val="Fuentedeprrafopredeter"/>
    <w:uiPriority w:val="19"/>
    <w:qFormat/>
    <w:rsid w:val="00CF0EEA"/>
    <w:rPr>
      <w:i/>
      <w:iCs/>
      <w:color w:val="7F7F7F" w:themeColor="text1" w:themeTint="80"/>
    </w:rPr>
  </w:style>
  <w:style w:type="table" w:styleId="Sombreadomedio2-nfasis5">
    <w:name w:val="Medium Shading 2 Accent 5"/>
    <w:basedOn w:val="Tablanormal"/>
    <w:uiPriority w:val="64"/>
    <w:rsid w:val="00CF0EEA"/>
    <w:pPr>
      <w:spacing w:after="0" w:line="240" w:lineRule="auto"/>
    </w:pPr>
    <w:rPr>
      <w:rFonts w:eastAsiaTheme="minorEastAsia"/>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
    <w:name w:val="header"/>
    <w:basedOn w:val="Normal"/>
    <w:link w:val="EncabezadoCar"/>
    <w:uiPriority w:val="99"/>
    <w:unhideWhenUsed/>
    <w:rsid w:val="006A5A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5AF5"/>
  </w:style>
  <w:style w:type="paragraph" w:styleId="Piedepgina">
    <w:name w:val="footer"/>
    <w:basedOn w:val="Normal"/>
    <w:link w:val="PiedepginaCar"/>
    <w:uiPriority w:val="99"/>
    <w:unhideWhenUsed/>
    <w:rsid w:val="006A5A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5AF5"/>
  </w:style>
  <w:style w:type="paragraph" w:styleId="Citadestacada">
    <w:name w:val="Intense Quote"/>
    <w:basedOn w:val="Normal"/>
    <w:next w:val="Normal"/>
    <w:link w:val="CitadestacadaCar"/>
    <w:uiPriority w:val="30"/>
    <w:qFormat/>
    <w:rsid w:val="00C63B4B"/>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C63B4B"/>
    <w:rPr>
      <w:b/>
      <w:bCs/>
      <w:i/>
      <w:iCs/>
      <w:color w:val="4F81BD" w:themeColor="accent1"/>
    </w:rPr>
  </w:style>
  <w:style w:type="paragraph" w:styleId="Textodeglobo">
    <w:name w:val="Balloon Text"/>
    <w:basedOn w:val="Normal"/>
    <w:link w:val="TextodegloboCar"/>
    <w:uiPriority w:val="99"/>
    <w:semiHidden/>
    <w:unhideWhenUsed/>
    <w:rsid w:val="00ED32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2B3"/>
    <w:rPr>
      <w:rFonts w:ascii="Tahoma" w:hAnsi="Tahoma" w:cs="Tahoma"/>
      <w:sz w:val="16"/>
      <w:szCs w:val="16"/>
    </w:rPr>
  </w:style>
  <w:style w:type="paragraph" w:styleId="Textoindependiente">
    <w:name w:val="Body Text"/>
    <w:basedOn w:val="Normal"/>
    <w:link w:val="TextoindependienteCar"/>
    <w:uiPriority w:val="99"/>
    <w:unhideWhenUsed/>
    <w:rsid w:val="00D02EBB"/>
    <w:pPr>
      <w:spacing w:after="120"/>
    </w:pPr>
  </w:style>
  <w:style w:type="character" w:customStyle="1" w:styleId="TextoindependienteCar">
    <w:name w:val="Texto independiente Car"/>
    <w:basedOn w:val="Fuentedeprrafopredeter"/>
    <w:link w:val="Textoindependiente"/>
    <w:uiPriority w:val="99"/>
    <w:rsid w:val="00D02EBB"/>
  </w:style>
  <w:style w:type="paragraph" w:styleId="Subttulo">
    <w:name w:val="Subtitle"/>
    <w:basedOn w:val="Normal"/>
    <w:next w:val="Normal"/>
    <w:link w:val="SubttuloCar"/>
    <w:uiPriority w:val="11"/>
    <w:qFormat/>
    <w:rsid w:val="00F4543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4543C"/>
    <w:rPr>
      <w:rFonts w:asciiTheme="majorHAnsi" w:eastAsiaTheme="majorEastAsia" w:hAnsiTheme="majorHAnsi" w:cstheme="majorBidi"/>
      <w:i/>
      <w:iCs/>
      <w:color w:val="4F81BD" w:themeColor="accent1"/>
      <w:spacing w:val="15"/>
      <w:sz w:val="24"/>
      <w:szCs w:val="24"/>
    </w:rPr>
  </w:style>
  <w:style w:type="character" w:customStyle="1" w:styleId="Ttulo2Car">
    <w:name w:val="Título 2 Car"/>
    <w:basedOn w:val="Fuentedeprrafopredeter"/>
    <w:link w:val="Ttulo2"/>
    <w:uiPriority w:val="9"/>
    <w:rsid w:val="00F4543C"/>
    <w:rPr>
      <w:rFonts w:asciiTheme="majorHAnsi" w:eastAsiaTheme="majorEastAsia" w:hAnsiTheme="majorHAnsi" w:cstheme="majorBidi"/>
      <w:b/>
      <w:bCs/>
      <w:color w:val="4F81BD" w:themeColor="accent1"/>
      <w:sz w:val="26"/>
      <w:szCs w:val="26"/>
    </w:rPr>
  </w:style>
  <w:style w:type="character" w:styleId="Textodelmarcadordeposicin">
    <w:name w:val="Placeholder Text"/>
    <w:basedOn w:val="Fuentedeprrafopredeter"/>
    <w:uiPriority w:val="99"/>
    <w:semiHidden/>
    <w:rsid w:val="00786D81"/>
    <w:rPr>
      <w:color w:val="808080"/>
    </w:rPr>
  </w:style>
  <w:style w:type="character" w:styleId="Hipervnculo">
    <w:name w:val="Hyperlink"/>
    <w:basedOn w:val="Fuentedeprrafopredeter"/>
    <w:uiPriority w:val="99"/>
    <w:unhideWhenUsed/>
    <w:rsid w:val="009B285D"/>
    <w:rPr>
      <w:color w:val="0000FF" w:themeColor="hyperlink"/>
      <w:u w:val="single"/>
    </w:rPr>
  </w:style>
  <w:style w:type="character" w:styleId="Hipervnculovisitado">
    <w:name w:val="FollowedHyperlink"/>
    <w:basedOn w:val="Fuentedeprrafopredeter"/>
    <w:uiPriority w:val="99"/>
    <w:semiHidden/>
    <w:unhideWhenUsed/>
    <w:rsid w:val="009B285D"/>
    <w:rPr>
      <w:color w:val="800080" w:themeColor="followedHyperlink"/>
      <w:u w:val="single"/>
    </w:rPr>
  </w:style>
  <w:style w:type="character" w:customStyle="1" w:styleId="Ttulo1Car">
    <w:name w:val="Título 1 Car"/>
    <w:basedOn w:val="Fuentedeprrafopredeter"/>
    <w:link w:val="Ttulo1"/>
    <w:uiPriority w:val="9"/>
    <w:rsid w:val="00861BDA"/>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6B5F1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3451">
      <w:bodyDiv w:val="1"/>
      <w:marLeft w:val="0"/>
      <w:marRight w:val="0"/>
      <w:marTop w:val="0"/>
      <w:marBottom w:val="0"/>
      <w:divBdr>
        <w:top w:val="none" w:sz="0" w:space="0" w:color="auto"/>
        <w:left w:val="none" w:sz="0" w:space="0" w:color="auto"/>
        <w:bottom w:val="none" w:sz="0" w:space="0" w:color="auto"/>
        <w:right w:val="none" w:sz="0" w:space="0" w:color="auto"/>
      </w:divBdr>
    </w:div>
    <w:div w:id="129056021">
      <w:bodyDiv w:val="1"/>
      <w:marLeft w:val="0"/>
      <w:marRight w:val="0"/>
      <w:marTop w:val="0"/>
      <w:marBottom w:val="0"/>
      <w:divBdr>
        <w:top w:val="none" w:sz="0" w:space="0" w:color="auto"/>
        <w:left w:val="none" w:sz="0" w:space="0" w:color="auto"/>
        <w:bottom w:val="none" w:sz="0" w:space="0" w:color="auto"/>
        <w:right w:val="none" w:sz="0" w:space="0" w:color="auto"/>
      </w:divBdr>
      <w:divsChild>
        <w:div w:id="366179706">
          <w:marLeft w:val="0"/>
          <w:marRight w:val="0"/>
          <w:marTop w:val="0"/>
          <w:marBottom w:val="0"/>
          <w:divBdr>
            <w:top w:val="none" w:sz="0" w:space="0" w:color="auto"/>
            <w:left w:val="none" w:sz="0" w:space="0" w:color="auto"/>
            <w:bottom w:val="none" w:sz="0" w:space="0" w:color="auto"/>
            <w:right w:val="none" w:sz="0" w:space="0" w:color="auto"/>
          </w:divBdr>
        </w:div>
        <w:div w:id="1793863277">
          <w:marLeft w:val="0"/>
          <w:marRight w:val="0"/>
          <w:marTop w:val="0"/>
          <w:marBottom w:val="0"/>
          <w:divBdr>
            <w:top w:val="none" w:sz="0" w:space="0" w:color="auto"/>
            <w:left w:val="none" w:sz="0" w:space="0" w:color="auto"/>
            <w:bottom w:val="none" w:sz="0" w:space="0" w:color="auto"/>
            <w:right w:val="none" w:sz="0" w:space="0" w:color="auto"/>
          </w:divBdr>
        </w:div>
        <w:div w:id="275793195">
          <w:marLeft w:val="0"/>
          <w:marRight w:val="0"/>
          <w:marTop w:val="0"/>
          <w:marBottom w:val="0"/>
          <w:divBdr>
            <w:top w:val="none" w:sz="0" w:space="0" w:color="auto"/>
            <w:left w:val="none" w:sz="0" w:space="0" w:color="auto"/>
            <w:bottom w:val="none" w:sz="0" w:space="0" w:color="auto"/>
            <w:right w:val="none" w:sz="0" w:space="0" w:color="auto"/>
          </w:divBdr>
        </w:div>
        <w:div w:id="393554371">
          <w:marLeft w:val="0"/>
          <w:marRight w:val="0"/>
          <w:marTop w:val="0"/>
          <w:marBottom w:val="0"/>
          <w:divBdr>
            <w:top w:val="none" w:sz="0" w:space="0" w:color="auto"/>
            <w:left w:val="none" w:sz="0" w:space="0" w:color="auto"/>
            <w:bottom w:val="none" w:sz="0" w:space="0" w:color="auto"/>
            <w:right w:val="none" w:sz="0" w:space="0" w:color="auto"/>
          </w:divBdr>
        </w:div>
        <w:div w:id="618220806">
          <w:marLeft w:val="0"/>
          <w:marRight w:val="0"/>
          <w:marTop w:val="0"/>
          <w:marBottom w:val="0"/>
          <w:divBdr>
            <w:top w:val="none" w:sz="0" w:space="0" w:color="auto"/>
            <w:left w:val="none" w:sz="0" w:space="0" w:color="auto"/>
            <w:bottom w:val="none" w:sz="0" w:space="0" w:color="auto"/>
            <w:right w:val="none" w:sz="0" w:space="0" w:color="auto"/>
          </w:divBdr>
        </w:div>
        <w:div w:id="2091653268">
          <w:marLeft w:val="0"/>
          <w:marRight w:val="0"/>
          <w:marTop w:val="0"/>
          <w:marBottom w:val="0"/>
          <w:divBdr>
            <w:top w:val="none" w:sz="0" w:space="0" w:color="auto"/>
            <w:left w:val="none" w:sz="0" w:space="0" w:color="auto"/>
            <w:bottom w:val="none" w:sz="0" w:space="0" w:color="auto"/>
            <w:right w:val="none" w:sz="0" w:space="0" w:color="auto"/>
          </w:divBdr>
        </w:div>
      </w:divsChild>
    </w:div>
    <w:div w:id="475074722">
      <w:bodyDiv w:val="1"/>
      <w:marLeft w:val="0"/>
      <w:marRight w:val="0"/>
      <w:marTop w:val="0"/>
      <w:marBottom w:val="0"/>
      <w:divBdr>
        <w:top w:val="none" w:sz="0" w:space="0" w:color="auto"/>
        <w:left w:val="none" w:sz="0" w:space="0" w:color="auto"/>
        <w:bottom w:val="none" w:sz="0" w:space="0" w:color="auto"/>
        <w:right w:val="none" w:sz="0" w:space="0" w:color="auto"/>
      </w:divBdr>
    </w:div>
    <w:div w:id="708528925">
      <w:bodyDiv w:val="1"/>
      <w:marLeft w:val="0"/>
      <w:marRight w:val="0"/>
      <w:marTop w:val="0"/>
      <w:marBottom w:val="0"/>
      <w:divBdr>
        <w:top w:val="none" w:sz="0" w:space="0" w:color="auto"/>
        <w:left w:val="none" w:sz="0" w:space="0" w:color="auto"/>
        <w:bottom w:val="none" w:sz="0" w:space="0" w:color="auto"/>
        <w:right w:val="none" w:sz="0" w:space="0" w:color="auto"/>
      </w:divBdr>
    </w:div>
    <w:div w:id="802894300">
      <w:bodyDiv w:val="1"/>
      <w:marLeft w:val="0"/>
      <w:marRight w:val="0"/>
      <w:marTop w:val="0"/>
      <w:marBottom w:val="0"/>
      <w:divBdr>
        <w:top w:val="none" w:sz="0" w:space="0" w:color="auto"/>
        <w:left w:val="none" w:sz="0" w:space="0" w:color="auto"/>
        <w:bottom w:val="none" w:sz="0" w:space="0" w:color="auto"/>
        <w:right w:val="none" w:sz="0" w:space="0" w:color="auto"/>
      </w:divBdr>
      <w:divsChild>
        <w:div w:id="1685203531">
          <w:marLeft w:val="0"/>
          <w:marRight w:val="0"/>
          <w:marTop w:val="0"/>
          <w:marBottom w:val="0"/>
          <w:divBdr>
            <w:top w:val="none" w:sz="0" w:space="0" w:color="auto"/>
            <w:left w:val="none" w:sz="0" w:space="0" w:color="auto"/>
            <w:bottom w:val="none" w:sz="0" w:space="0" w:color="auto"/>
            <w:right w:val="none" w:sz="0" w:space="0" w:color="auto"/>
          </w:divBdr>
        </w:div>
        <w:div w:id="578321757">
          <w:marLeft w:val="0"/>
          <w:marRight w:val="0"/>
          <w:marTop w:val="0"/>
          <w:marBottom w:val="0"/>
          <w:divBdr>
            <w:top w:val="none" w:sz="0" w:space="0" w:color="auto"/>
            <w:left w:val="none" w:sz="0" w:space="0" w:color="auto"/>
            <w:bottom w:val="none" w:sz="0" w:space="0" w:color="auto"/>
            <w:right w:val="none" w:sz="0" w:space="0" w:color="auto"/>
          </w:divBdr>
        </w:div>
        <w:div w:id="1948805383">
          <w:marLeft w:val="0"/>
          <w:marRight w:val="0"/>
          <w:marTop w:val="0"/>
          <w:marBottom w:val="0"/>
          <w:divBdr>
            <w:top w:val="none" w:sz="0" w:space="0" w:color="auto"/>
            <w:left w:val="none" w:sz="0" w:space="0" w:color="auto"/>
            <w:bottom w:val="none" w:sz="0" w:space="0" w:color="auto"/>
            <w:right w:val="none" w:sz="0" w:space="0" w:color="auto"/>
          </w:divBdr>
        </w:div>
        <w:div w:id="1688404753">
          <w:marLeft w:val="0"/>
          <w:marRight w:val="0"/>
          <w:marTop w:val="0"/>
          <w:marBottom w:val="0"/>
          <w:divBdr>
            <w:top w:val="none" w:sz="0" w:space="0" w:color="auto"/>
            <w:left w:val="none" w:sz="0" w:space="0" w:color="auto"/>
            <w:bottom w:val="none" w:sz="0" w:space="0" w:color="auto"/>
            <w:right w:val="none" w:sz="0" w:space="0" w:color="auto"/>
          </w:divBdr>
        </w:div>
        <w:div w:id="957756741">
          <w:marLeft w:val="0"/>
          <w:marRight w:val="0"/>
          <w:marTop w:val="0"/>
          <w:marBottom w:val="0"/>
          <w:divBdr>
            <w:top w:val="none" w:sz="0" w:space="0" w:color="auto"/>
            <w:left w:val="none" w:sz="0" w:space="0" w:color="auto"/>
            <w:bottom w:val="none" w:sz="0" w:space="0" w:color="auto"/>
            <w:right w:val="none" w:sz="0" w:space="0" w:color="auto"/>
          </w:divBdr>
        </w:div>
        <w:div w:id="946232623">
          <w:marLeft w:val="0"/>
          <w:marRight w:val="0"/>
          <w:marTop w:val="0"/>
          <w:marBottom w:val="0"/>
          <w:divBdr>
            <w:top w:val="none" w:sz="0" w:space="0" w:color="auto"/>
            <w:left w:val="none" w:sz="0" w:space="0" w:color="auto"/>
            <w:bottom w:val="none" w:sz="0" w:space="0" w:color="auto"/>
            <w:right w:val="none" w:sz="0" w:space="0" w:color="auto"/>
          </w:divBdr>
        </w:div>
        <w:div w:id="1995599402">
          <w:marLeft w:val="0"/>
          <w:marRight w:val="0"/>
          <w:marTop w:val="0"/>
          <w:marBottom w:val="0"/>
          <w:divBdr>
            <w:top w:val="none" w:sz="0" w:space="0" w:color="auto"/>
            <w:left w:val="none" w:sz="0" w:space="0" w:color="auto"/>
            <w:bottom w:val="none" w:sz="0" w:space="0" w:color="auto"/>
            <w:right w:val="none" w:sz="0" w:space="0" w:color="auto"/>
          </w:divBdr>
        </w:div>
        <w:div w:id="1762069277">
          <w:marLeft w:val="0"/>
          <w:marRight w:val="0"/>
          <w:marTop w:val="0"/>
          <w:marBottom w:val="0"/>
          <w:divBdr>
            <w:top w:val="none" w:sz="0" w:space="0" w:color="auto"/>
            <w:left w:val="none" w:sz="0" w:space="0" w:color="auto"/>
            <w:bottom w:val="none" w:sz="0" w:space="0" w:color="auto"/>
            <w:right w:val="none" w:sz="0" w:space="0" w:color="auto"/>
          </w:divBdr>
        </w:div>
        <w:div w:id="1896356197">
          <w:marLeft w:val="0"/>
          <w:marRight w:val="0"/>
          <w:marTop w:val="0"/>
          <w:marBottom w:val="0"/>
          <w:divBdr>
            <w:top w:val="none" w:sz="0" w:space="0" w:color="auto"/>
            <w:left w:val="none" w:sz="0" w:space="0" w:color="auto"/>
            <w:bottom w:val="none" w:sz="0" w:space="0" w:color="auto"/>
            <w:right w:val="none" w:sz="0" w:space="0" w:color="auto"/>
          </w:divBdr>
        </w:div>
        <w:div w:id="1307660067">
          <w:marLeft w:val="0"/>
          <w:marRight w:val="0"/>
          <w:marTop w:val="0"/>
          <w:marBottom w:val="0"/>
          <w:divBdr>
            <w:top w:val="none" w:sz="0" w:space="0" w:color="auto"/>
            <w:left w:val="none" w:sz="0" w:space="0" w:color="auto"/>
            <w:bottom w:val="none" w:sz="0" w:space="0" w:color="auto"/>
            <w:right w:val="none" w:sz="0" w:space="0" w:color="auto"/>
          </w:divBdr>
        </w:div>
        <w:div w:id="395855581">
          <w:marLeft w:val="0"/>
          <w:marRight w:val="0"/>
          <w:marTop w:val="0"/>
          <w:marBottom w:val="0"/>
          <w:divBdr>
            <w:top w:val="none" w:sz="0" w:space="0" w:color="auto"/>
            <w:left w:val="none" w:sz="0" w:space="0" w:color="auto"/>
            <w:bottom w:val="none" w:sz="0" w:space="0" w:color="auto"/>
            <w:right w:val="none" w:sz="0" w:space="0" w:color="auto"/>
          </w:divBdr>
        </w:div>
      </w:divsChild>
    </w:div>
    <w:div w:id="959920892">
      <w:bodyDiv w:val="1"/>
      <w:marLeft w:val="0"/>
      <w:marRight w:val="0"/>
      <w:marTop w:val="0"/>
      <w:marBottom w:val="0"/>
      <w:divBdr>
        <w:top w:val="none" w:sz="0" w:space="0" w:color="auto"/>
        <w:left w:val="none" w:sz="0" w:space="0" w:color="auto"/>
        <w:bottom w:val="none" w:sz="0" w:space="0" w:color="auto"/>
        <w:right w:val="none" w:sz="0" w:space="0" w:color="auto"/>
      </w:divBdr>
      <w:divsChild>
        <w:div w:id="1830051504">
          <w:marLeft w:val="0"/>
          <w:marRight w:val="0"/>
          <w:marTop w:val="0"/>
          <w:marBottom w:val="0"/>
          <w:divBdr>
            <w:top w:val="none" w:sz="0" w:space="0" w:color="auto"/>
            <w:left w:val="none" w:sz="0" w:space="0" w:color="auto"/>
            <w:bottom w:val="none" w:sz="0" w:space="0" w:color="auto"/>
            <w:right w:val="none" w:sz="0" w:space="0" w:color="auto"/>
          </w:divBdr>
          <w:divsChild>
            <w:div w:id="3465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4458">
      <w:bodyDiv w:val="1"/>
      <w:marLeft w:val="0"/>
      <w:marRight w:val="0"/>
      <w:marTop w:val="0"/>
      <w:marBottom w:val="0"/>
      <w:divBdr>
        <w:top w:val="none" w:sz="0" w:space="0" w:color="auto"/>
        <w:left w:val="none" w:sz="0" w:space="0" w:color="auto"/>
        <w:bottom w:val="none" w:sz="0" w:space="0" w:color="auto"/>
        <w:right w:val="none" w:sz="0" w:space="0" w:color="auto"/>
      </w:divBdr>
    </w:div>
    <w:div w:id="1153258859">
      <w:bodyDiv w:val="1"/>
      <w:marLeft w:val="0"/>
      <w:marRight w:val="0"/>
      <w:marTop w:val="0"/>
      <w:marBottom w:val="0"/>
      <w:divBdr>
        <w:top w:val="none" w:sz="0" w:space="0" w:color="auto"/>
        <w:left w:val="none" w:sz="0" w:space="0" w:color="auto"/>
        <w:bottom w:val="none" w:sz="0" w:space="0" w:color="auto"/>
        <w:right w:val="none" w:sz="0" w:space="0" w:color="auto"/>
      </w:divBdr>
    </w:div>
    <w:div w:id="1745646690">
      <w:bodyDiv w:val="1"/>
      <w:marLeft w:val="0"/>
      <w:marRight w:val="0"/>
      <w:marTop w:val="0"/>
      <w:marBottom w:val="0"/>
      <w:divBdr>
        <w:top w:val="none" w:sz="0" w:space="0" w:color="auto"/>
        <w:left w:val="none" w:sz="0" w:space="0" w:color="auto"/>
        <w:bottom w:val="none" w:sz="0" w:space="0" w:color="auto"/>
        <w:right w:val="none" w:sz="0" w:space="0" w:color="auto"/>
      </w:divBdr>
    </w:div>
    <w:div w:id="1796605564">
      <w:bodyDiv w:val="1"/>
      <w:marLeft w:val="0"/>
      <w:marRight w:val="0"/>
      <w:marTop w:val="0"/>
      <w:marBottom w:val="0"/>
      <w:divBdr>
        <w:top w:val="none" w:sz="0" w:space="0" w:color="auto"/>
        <w:left w:val="none" w:sz="0" w:space="0" w:color="auto"/>
        <w:bottom w:val="none" w:sz="0" w:space="0" w:color="auto"/>
        <w:right w:val="none" w:sz="0" w:space="0" w:color="auto"/>
      </w:divBdr>
      <w:divsChild>
        <w:div w:id="1416635752">
          <w:marLeft w:val="0"/>
          <w:marRight w:val="0"/>
          <w:marTop w:val="0"/>
          <w:marBottom w:val="0"/>
          <w:divBdr>
            <w:top w:val="none" w:sz="0" w:space="0" w:color="auto"/>
            <w:left w:val="none" w:sz="0" w:space="0" w:color="auto"/>
            <w:bottom w:val="none" w:sz="0" w:space="0" w:color="auto"/>
            <w:right w:val="none" w:sz="0" w:space="0" w:color="auto"/>
          </w:divBdr>
        </w:div>
        <w:div w:id="697898968">
          <w:marLeft w:val="0"/>
          <w:marRight w:val="0"/>
          <w:marTop w:val="0"/>
          <w:marBottom w:val="0"/>
          <w:divBdr>
            <w:top w:val="none" w:sz="0" w:space="0" w:color="auto"/>
            <w:left w:val="none" w:sz="0" w:space="0" w:color="auto"/>
            <w:bottom w:val="none" w:sz="0" w:space="0" w:color="auto"/>
            <w:right w:val="none" w:sz="0" w:space="0" w:color="auto"/>
          </w:divBdr>
        </w:div>
        <w:div w:id="1215311683">
          <w:marLeft w:val="0"/>
          <w:marRight w:val="0"/>
          <w:marTop w:val="0"/>
          <w:marBottom w:val="0"/>
          <w:divBdr>
            <w:top w:val="none" w:sz="0" w:space="0" w:color="auto"/>
            <w:left w:val="none" w:sz="0" w:space="0" w:color="auto"/>
            <w:bottom w:val="none" w:sz="0" w:space="0" w:color="auto"/>
            <w:right w:val="none" w:sz="0" w:space="0" w:color="auto"/>
          </w:divBdr>
        </w:div>
        <w:div w:id="635990433">
          <w:marLeft w:val="0"/>
          <w:marRight w:val="0"/>
          <w:marTop w:val="0"/>
          <w:marBottom w:val="0"/>
          <w:divBdr>
            <w:top w:val="none" w:sz="0" w:space="0" w:color="auto"/>
            <w:left w:val="none" w:sz="0" w:space="0" w:color="auto"/>
            <w:bottom w:val="none" w:sz="0" w:space="0" w:color="auto"/>
            <w:right w:val="none" w:sz="0" w:space="0" w:color="auto"/>
          </w:divBdr>
        </w:div>
        <w:div w:id="1393696751">
          <w:marLeft w:val="0"/>
          <w:marRight w:val="0"/>
          <w:marTop w:val="0"/>
          <w:marBottom w:val="0"/>
          <w:divBdr>
            <w:top w:val="none" w:sz="0" w:space="0" w:color="auto"/>
            <w:left w:val="none" w:sz="0" w:space="0" w:color="auto"/>
            <w:bottom w:val="none" w:sz="0" w:space="0" w:color="auto"/>
            <w:right w:val="none" w:sz="0" w:space="0" w:color="auto"/>
          </w:divBdr>
        </w:div>
        <w:div w:id="708996648">
          <w:marLeft w:val="0"/>
          <w:marRight w:val="0"/>
          <w:marTop w:val="0"/>
          <w:marBottom w:val="0"/>
          <w:divBdr>
            <w:top w:val="none" w:sz="0" w:space="0" w:color="auto"/>
            <w:left w:val="none" w:sz="0" w:space="0" w:color="auto"/>
            <w:bottom w:val="none" w:sz="0" w:space="0" w:color="auto"/>
            <w:right w:val="none" w:sz="0" w:space="0" w:color="auto"/>
          </w:divBdr>
        </w:div>
        <w:div w:id="476336459">
          <w:marLeft w:val="0"/>
          <w:marRight w:val="0"/>
          <w:marTop w:val="0"/>
          <w:marBottom w:val="0"/>
          <w:divBdr>
            <w:top w:val="none" w:sz="0" w:space="0" w:color="auto"/>
            <w:left w:val="none" w:sz="0" w:space="0" w:color="auto"/>
            <w:bottom w:val="none" w:sz="0" w:space="0" w:color="auto"/>
            <w:right w:val="none" w:sz="0" w:space="0" w:color="auto"/>
          </w:divBdr>
        </w:div>
        <w:div w:id="1048803639">
          <w:marLeft w:val="0"/>
          <w:marRight w:val="0"/>
          <w:marTop w:val="0"/>
          <w:marBottom w:val="0"/>
          <w:divBdr>
            <w:top w:val="none" w:sz="0" w:space="0" w:color="auto"/>
            <w:left w:val="none" w:sz="0" w:space="0" w:color="auto"/>
            <w:bottom w:val="none" w:sz="0" w:space="0" w:color="auto"/>
            <w:right w:val="none" w:sz="0" w:space="0" w:color="auto"/>
          </w:divBdr>
        </w:div>
        <w:div w:id="1525558602">
          <w:marLeft w:val="0"/>
          <w:marRight w:val="0"/>
          <w:marTop w:val="0"/>
          <w:marBottom w:val="0"/>
          <w:divBdr>
            <w:top w:val="none" w:sz="0" w:space="0" w:color="auto"/>
            <w:left w:val="none" w:sz="0" w:space="0" w:color="auto"/>
            <w:bottom w:val="none" w:sz="0" w:space="0" w:color="auto"/>
            <w:right w:val="none" w:sz="0" w:space="0" w:color="auto"/>
          </w:divBdr>
        </w:div>
        <w:div w:id="75245802">
          <w:marLeft w:val="0"/>
          <w:marRight w:val="0"/>
          <w:marTop w:val="0"/>
          <w:marBottom w:val="0"/>
          <w:divBdr>
            <w:top w:val="none" w:sz="0" w:space="0" w:color="auto"/>
            <w:left w:val="none" w:sz="0" w:space="0" w:color="auto"/>
            <w:bottom w:val="none" w:sz="0" w:space="0" w:color="auto"/>
            <w:right w:val="none" w:sz="0" w:space="0" w:color="auto"/>
          </w:divBdr>
        </w:div>
        <w:div w:id="641350162">
          <w:marLeft w:val="0"/>
          <w:marRight w:val="0"/>
          <w:marTop w:val="0"/>
          <w:marBottom w:val="0"/>
          <w:divBdr>
            <w:top w:val="none" w:sz="0" w:space="0" w:color="auto"/>
            <w:left w:val="none" w:sz="0" w:space="0" w:color="auto"/>
            <w:bottom w:val="none" w:sz="0" w:space="0" w:color="auto"/>
            <w:right w:val="none" w:sz="0" w:space="0" w:color="auto"/>
          </w:divBdr>
        </w:div>
      </w:divsChild>
    </w:div>
    <w:div w:id="1837648889">
      <w:bodyDiv w:val="1"/>
      <w:marLeft w:val="0"/>
      <w:marRight w:val="0"/>
      <w:marTop w:val="0"/>
      <w:marBottom w:val="0"/>
      <w:divBdr>
        <w:top w:val="none" w:sz="0" w:space="0" w:color="auto"/>
        <w:left w:val="none" w:sz="0" w:space="0" w:color="auto"/>
        <w:bottom w:val="none" w:sz="0" w:space="0" w:color="auto"/>
        <w:right w:val="none" w:sz="0" w:space="0" w:color="auto"/>
      </w:divBdr>
      <w:divsChild>
        <w:div w:id="470056251">
          <w:marLeft w:val="0"/>
          <w:marRight w:val="0"/>
          <w:marTop w:val="0"/>
          <w:marBottom w:val="0"/>
          <w:divBdr>
            <w:top w:val="none" w:sz="0" w:space="0" w:color="auto"/>
            <w:left w:val="none" w:sz="0" w:space="0" w:color="auto"/>
            <w:bottom w:val="none" w:sz="0" w:space="0" w:color="auto"/>
            <w:right w:val="none" w:sz="0" w:space="0" w:color="auto"/>
          </w:divBdr>
          <w:divsChild>
            <w:div w:id="2216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8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39BB4-ED74-4D8B-AAB2-7E48186B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2001</Words>
  <Characters>11009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INSTITUTO MARITIMO MEXICANO</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INSTITUTO MARITIMO MEXICANO</dc:creator>
  <cp:lastModifiedBy>margarita vela</cp:lastModifiedBy>
  <cp:revision>18</cp:revision>
  <cp:lastPrinted>2026-04-16T20:42:00Z</cp:lastPrinted>
  <dcterms:created xsi:type="dcterms:W3CDTF">2026-03-13T00:08:00Z</dcterms:created>
  <dcterms:modified xsi:type="dcterms:W3CDTF">2026-04-20T21:05:00Z</dcterms:modified>
</cp:coreProperties>
</file>